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585" w:rsidRDefault="00554585" w:rsidP="00365A34">
      <w:pPr>
        <w:jc w:val="center"/>
        <w:rPr>
          <w:b/>
          <w:sz w:val="28"/>
          <w:szCs w:val="28"/>
        </w:rPr>
      </w:pPr>
      <w:r>
        <w:rPr>
          <w:noProof/>
          <w:color w:val="211D1E"/>
          <w:sz w:val="28"/>
          <w:szCs w:val="28"/>
        </w:rPr>
        <w:drawing>
          <wp:inline distT="0" distB="0" distL="0" distR="0">
            <wp:extent cx="333375" cy="4572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33375" cy="457200"/>
                    </a:xfrm>
                    <a:prstGeom prst="rect">
                      <a:avLst/>
                    </a:prstGeom>
                    <a:noFill/>
                    <a:ln w="9525">
                      <a:noFill/>
                      <a:miter lim="800000"/>
                      <a:headEnd/>
                      <a:tailEnd/>
                    </a:ln>
                  </pic:spPr>
                </pic:pic>
              </a:graphicData>
            </a:graphic>
          </wp:inline>
        </w:drawing>
      </w:r>
    </w:p>
    <w:p w:rsidR="00554585" w:rsidRPr="004A1F64" w:rsidRDefault="00554585" w:rsidP="00365A34">
      <w:pPr>
        <w:jc w:val="center"/>
        <w:rPr>
          <w:b/>
          <w:sz w:val="36"/>
          <w:szCs w:val="36"/>
        </w:rPr>
      </w:pPr>
    </w:p>
    <w:p w:rsidR="00554585" w:rsidRDefault="00554585" w:rsidP="00365A34">
      <w:pPr>
        <w:jc w:val="center"/>
        <w:rPr>
          <w:b/>
          <w:sz w:val="28"/>
          <w:szCs w:val="28"/>
        </w:rPr>
      </w:pPr>
      <w:r>
        <w:rPr>
          <w:b/>
          <w:sz w:val="28"/>
          <w:szCs w:val="28"/>
        </w:rPr>
        <w:t>РАЙОННАЯ ДУМА</w:t>
      </w:r>
    </w:p>
    <w:p w:rsidR="00554585" w:rsidRDefault="00554585" w:rsidP="00365A34">
      <w:pPr>
        <w:jc w:val="center"/>
        <w:rPr>
          <w:b/>
          <w:sz w:val="28"/>
          <w:szCs w:val="28"/>
        </w:rPr>
      </w:pPr>
      <w:r>
        <w:rPr>
          <w:b/>
          <w:sz w:val="28"/>
          <w:szCs w:val="28"/>
        </w:rPr>
        <w:t>МАЛМЫЖСКОГО РАЙОНА КИРОВСКОЙ ОБЛАСТИ</w:t>
      </w:r>
    </w:p>
    <w:p w:rsidR="00554585" w:rsidRDefault="009D5FE9" w:rsidP="00365A34">
      <w:pPr>
        <w:jc w:val="center"/>
        <w:rPr>
          <w:sz w:val="28"/>
          <w:szCs w:val="28"/>
        </w:rPr>
      </w:pPr>
      <w:r>
        <w:rPr>
          <w:sz w:val="28"/>
          <w:szCs w:val="28"/>
        </w:rPr>
        <w:t xml:space="preserve">шестого </w:t>
      </w:r>
      <w:r w:rsidR="00554585">
        <w:rPr>
          <w:sz w:val="28"/>
          <w:szCs w:val="28"/>
        </w:rPr>
        <w:t>созыва</w:t>
      </w:r>
    </w:p>
    <w:p w:rsidR="00554585" w:rsidRPr="004A1F64" w:rsidRDefault="00554585" w:rsidP="00365A34">
      <w:pPr>
        <w:jc w:val="center"/>
        <w:rPr>
          <w:sz w:val="36"/>
          <w:szCs w:val="36"/>
        </w:rPr>
      </w:pPr>
    </w:p>
    <w:p w:rsidR="00554585" w:rsidRDefault="00554585" w:rsidP="00365A34">
      <w:pPr>
        <w:jc w:val="center"/>
        <w:rPr>
          <w:b/>
          <w:sz w:val="32"/>
          <w:szCs w:val="32"/>
        </w:rPr>
      </w:pPr>
      <w:r>
        <w:rPr>
          <w:b/>
          <w:sz w:val="32"/>
          <w:szCs w:val="32"/>
        </w:rPr>
        <w:t>РЕШЕНИЕ</w:t>
      </w:r>
    </w:p>
    <w:p w:rsidR="00554585" w:rsidRDefault="00554585" w:rsidP="00365A34">
      <w:pPr>
        <w:jc w:val="center"/>
      </w:pPr>
    </w:p>
    <w:p w:rsidR="00554585" w:rsidRDefault="00C634CB" w:rsidP="00365A34">
      <w:pPr>
        <w:jc w:val="center"/>
        <w:rPr>
          <w:sz w:val="28"/>
          <w:szCs w:val="28"/>
        </w:rPr>
      </w:pPr>
      <w:r>
        <w:rPr>
          <w:sz w:val="28"/>
          <w:szCs w:val="28"/>
        </w:rPr>
        <w:t>03.12.2021</w:t>
      </w:r>
      <w:r w:rsidR="00554585" w:rsidRPr="00303590">
        <w:rPr>
          <w:sz w:val="28"/>
          <w:szCs w:val="28"/>
        </w:rPr>
        <w:t xml:space="preserve"> </w:t>
      </w:r>
      <w:r w:rsidR="00554585">
        <w:rPr>
          <w:sz w:val="28"/>
          <w:szCs w:val="28"/>
        </w:rPr>
        <w:t xml:space="preserve">                                                                                              </w:t>
      </w:r>
      <w:r w:rsidR="00303590">
        <w:rPr>
          <w:sz w:val="28"/>
          <w:szCs w:val="28"/>
        </w:rPr>
        <w:t xml:space="preserve">          </w:t>
      </w:r>
      <w:r w:rsidR="00554585">
        <w:rPr>
          <w:sz w:val="28"/>
          <w:szCs w:val="28"/>
        </w:rPr>
        <w:t xml:space="preserve">№ </w:t>
      </w:r>
      <w:r>
        <w:rPr>
          <w:sz w:val="28"/>
          <w:szCs w:val="28"/>
        </w:rPr>
        <w:t>2/4</w:t>
      </w:r>
    </w:p>
    <w:p w:rsidR="00554585" w:rsidRDefault="00554585" w:rsidP="00365A34">
      <w:pPr>
        <w:jc w:val="center"/>
        <w:rPr>
          <w:sz w:val="28"/>
          <w:szCs w:val="28"/>
        </w:rPr>
      </w:pPr>
      <w:r>
        <w:rPr>
          <w:sz w:val="28"/>
          <w:szCs w:val="28"/>
        </w:rPr>
        <w:t xml:space="preserve">г. </w:t>
      </w:r>
      <w:proofErr w:type="spellStart"/>
      <w:r>
        <w:rPr>
          <w:sz w:val="28"/>
          <w:szCs w:val="28"/>
        </w:rPr>
        <w:t>Малмыж</w:t>
      </w:r>
      <w:proofErr w:type="spellEnd"/>
    </w:p>
    <w:p w:rsidR="00554585" w:rsidRPr="00365A34" w:rsidRDefault="00554585" w:rsidP="00365A34">
      <w:pPr>
        <w:jc w:val="center"/>
        <w:rPr>
          <w:b/>
          <w:sz w:val="48"/>
          <w:szCs w:val="48"/>
        </w:rPr>
      </w:pPr>
    </w:p>
    <w:p w:rsidR="00DB2AFE" w:rsidRDefault="00554585" w:rsidP="00365A34">
      <w:pPr>
        <w:tabs>
          <w:tab w:val="left" w:pos="720"/>
        </w:tabs>
        <w:jc w:val="center"/>
        <w:rPr>
          <w:b/>
          <w:sz w:val="28"/>
          <w:szCs w:val="28"/>
        </w:rPr>
      </w:pPr>
      <w:r>
        <w:rPr>
          <w:b/>
          <w:sz w:val="28"/>
          <w:szCs w:val="28"/>
        </w:rPr>
        <w:t>О внесении изм</w:t>
      </w:r>
      <w:r w:rsidR="00643233">
        <w:rPr>
          <w:b/>
          <w:sz w:val="28"/>
          <w:szCs w:val="28"/>
        </w:rPr>
        <w:t>енени</w:t>
      </w:r>
      <w:r w:rsidR="00D9656F">
        <w:rPr>
          <w:b/>
          <w:sz w:val="28"/>
          <w:szCs w:val="28"/>
        </w:rPr>
        <w:t>й</w:t>
      </w:r>
      <w:r w:rsidR="00643233">
        <w:rPr>
          <w:b/>
          <w:sz w:val="28"/>
          <w:szCs w:val="28"/>
        </w:rPr>
        <w:t xml:space="preserve"> </w:t>
      </w:r>
      <w:r w:rsidR="00D9656F">
        <w:rPr>
          <w:b/>
          <w:sz w:val="28"/>
          <w:szCs w:val="28"/>
        </w:rPr>
        <w:t xml:space="preserve">и дополнений </w:t>
      </w:r>
      <w:r w:rsidR="005E7EF5" w:rsidRPr="00DB2AFE">
        <w:rPr>
          <w:b/>
          <w:sz w:val="28"/>
          <w:szCs w:val="28"/>
        </w:rPr>
        <w:t>в</w:t>
      </w:r>
      <w:r w:rsidR="00C259D1" w:rsidRPr="00DB2AFE">
        <w:rPr>
          <w:b/>
          <w:sz w:val="28"/>
          <w:szCs w:val="28"/>
        </w:rPr>
        <w:t xml:space="preserve"> </w:t>
      </w:r>
      <w:r w:rsidR="00DB2AFE" w:rsidRPr="00DB2AFE">
        <w:rPr>
          <w:b/>
          <w:sz w:val="28"/>
          <w:szCs w:val="28"/>
        </w:rPr>
        <w:t>У</w:t>
      </w:r>
      <w:r w:rsidR="00365A34">
        <w:rPr>
          <w:b/>
          <w:sz w:val="28"/>
          <w:szCs w:val="28"/>
        </w:rPr>
        <w:t>став муниципального образования</w:t>
      </w:r>
    </w:p>
    <w:p w:rsidR="00554585" w:rsidRPr="00DB2AFE" w:rsidRDefault="00DB2AFE" w:rsidP="00365A34">
      <w:pPr>
        <w:tabs>
          <w:tab w:val="left" w:pos="720"/>
        </w:tabs>
        <w:jc w:val="center"/>
        <w:rPr>
          <w:b/>
          <w:sz w:val="28"/>
          <w:szCs w:val="28"/>
        </w:rPr>
      </w:pPr>
      <w:r w:rsidRPr="00DB2AFE">
        <w:rPr>
          <w:b/>
          <w:sz w:val="28"/>
          <w:szCs w:val="28"/>
        </w:rPr>
        <w:t>Малмыжский муниципальный район Кировской области</w:t>
      </w:r>
    </w:p>
    <w:p w:rsidR="00402994" w:rsidRPr="00F75E25" w:rsidRDefault="00402994" w:rsidP="00365A34">
      <w:pPr>
        <w:tabs>
          <w:tab w:val="left" w:pos="720"/>
        </w:tabs>
        <w:jc w:val="center"/>
        <w:rPr>
          <w:b/>
          <w:sz w:val="48"/>
          <w:szCs w:val="48"/>
        </w:rPr>
      </w:pPr>
    </w:p>
    <w:p w:rsidR="00C259D1" w:rsidRDefault="00554585" w:rsidP="00ED5DC2">
      <w:pPr>
        <w:ind w:firstLine="708"/>
        <w:jc w:val="both"/>
        <w:rPr>
          <w:sz w:val="28"/>
          <w:szCs w:val="28"/>
        </w:rPr>
      </w:pPr>
      <w:r>
        <w:rPr>
          <w:sz w:val="28"/>
          <w:szCs w:val="28"/>
        </w:rPr>
        <w:t>В соответствии</w:t>
      </w:r>
      <w:r w:rsidR="00556CE6" w:rsidRPr="00556CE6">
        <w:rPr>
          <w:sz w:val="28"/>
          <w:szCs w:val="28"/>
        </w:rPr>
        <w:t xml:space="preserve"> </w:t>
      </w:r>
      <w:r w:rsidR="00556CE6">
        <w:rPr>
          <w:sz w:val="28"/>
          <w:szCs w:val="28"/>
        </w:rPr>
        <w:t xml:space="preserve">с </w:t>
      </w:r>
      <w:r w:rsidR="00C259D1">
        <w:rPr>
          <w:sz w:val="28"/>
          <w:szCs w:val="28"/>
        </w:rPr>
        <w:t>частью 1 статьи 46 Федерального</w:t>
      </w:r>
      <w:r w:rsidR="006A1356">
        <w:rPr>
          <w:sz w:val="28"/>
          <w:szCs w:val="28"/>
        </w:rPr>
        <w:t xml:space="preserve"> закона от 06.10.2003 № </w:t>
      </w:r>
      <w:r w:rsidR="00643233">
        <w:rPr>
          <w:sz w:val="28"/>
          <w:szCs w:val="28"/>
        </w:rPr>
        <w:t xml:space="preserve">131-ФЗ «Об общих принципах </w:t>
      </w:r>
      <w:r w:rsidR="00234E64">
        <w:rPr>
          <w:sz w:val="28"/>
          <w:szCs w:val="28"/>
        </w:rPr>
        <w:t>организации</w:t>
      </w:r>
      <w:r w:rsidR="00C259D1">
        <w:rPr>
          <w:sz w:val="28"/>
          <w:szCs w:val="28"/>
        </w:rPr>
        <w:t xml:space="preserve"> мес</w:t>
      </w:r>
      <w:r w:rsidR="00234E64">
        <w:rPr>
          <w:sz w:val="28"/>
          <w:szCs w:val="28"/>
        </w:rPr>
        <w:t xml:space="preserve">тного самоуправления в Российской </w:t>
      </w:r>
      <w:r w:rsidR="00C259D1">
        <w:rPr>
          <w:sz w:val="28"/>
          <w:szCs w:val="28"/>
        </w:rPr>
        <w:t>Ф</w:t>
      </w:r>
      <w:r w:rsidR="00643233">
        <w:rPr>
          <w:sz w:val="28"/>
          <w:szCs w:val="28"/>
        </w:rPr>
        <w:t xml:space="preserve">едерации» и частью 1 статьи 21 Устава Малмыжского района, в </w:t>
      </w:r>
      <w:r w:rsidR="00C259D1">
        <w:rPr>
          <w:sz w:val="28"/>
          <w:szCs w:val="28"/>
        </w:rPr>
        <w:t xml:space="preserve">целях приведения его </w:t>
      </w:r>
      <w:r w:rsidR="00234E64">
        <w:rPr>
          <w:sz w:val="28"/>
          <w:szCs w:val="28"/>
        </w:rPr>
        <w:t xml:space="preserve">в соответствие </w:t>
      </w:r>
      <w:r w:rsidR="00643233">
        <w:rPr>
          <w:sz w:val="28"/>
          <w:szCs w:val="28"/>
        </w:rPr>
        <w:t xml:space="preserve">с действующим </w:t>
      </w:r>
      <w:r w:rsidR="00234E64">
        <w:rPr>
          <w:sz w:val="28"/>
          <w:szCs w:val="28"/>
        </w:rPr>
        <w:t>законодательством районная Дума Малмыжского района РЕШИЛА:</w:t>
      </w:r>
    </w:p>
    <w:p w:rsidR="00234E64" w:rsidRDefault="00643233" w:rsidP="00ED5DC2">
      <w:pPr>
        <w:ind w:firstLine="708"/>
        <w:jc w:val="both"/>
        <w:rPr>
          <w:sz w:val="28"/>
          <w:szCs w:val="28"/>
        </w:rPr>
      </w:pPr>
      <w:r>
        <w:rPr>
          <w:sz w:val="28"/>
          <w:szCs w:val="28"/>
        </w:rPr>
        <w:t xml:space="preserve">1. Внести в Устав </w:t>
      </w:r>
      <w:r w:rsidR="00234E64">
        <w:rPr>
          <w:sz w:val="28"/>
          <w:szCs w:val="28"/>
        </w:rPr>
        <w:t xml:space="preserve">муниципального образования Малмыжский муниципальный район </w:t>
      </w:r>
      <w:r w:rsidR="00402650">
        <w:rPr>
          <w:sz w:val="28"/>
          <w:szCs w:val="28"/>
        </w:rPr>
        <w:t>Кировской</w:t>
      </w:r>
      <w:r w:rsidR="00234E64">
        <w:rPr>
          <w:sz w:val="28"/>
          <w:szCs w:val="28"/>
        </w:rPr>
        <w:t xml:space="preserve"> </w:t>
      </w:r>
      <w:r w:rsidR="00402650">
        <w:rPr>
          <w:sz w:val="28"/>
          <w:szCs w:val="28"/>
        </w:rPr>
        <w:t>области</w:t>
      </w:r>
      <w:r>
        <w:rPr>
          <w:sz w:val="28"/>
          <w:szCs w:val="28"/>
        </w:rPr>
        <w:t xml:space="preserve">, </w:t>
      </w:r>
      <w:r w:rsidR="00D9656F">
        <w:rPr>
          <w:sz w:val="28"/>
          <w:szCs w:val="28"/>
        </w:rPr>
        <w:t xml:space="preserve">принятый </w:t>
      </w:r>
      <w:r w:rsidR="00234E64">
        <w:rPr>
          <w:sz w:val="28"/>
          <w:szCs w:val="28"/>
        </w:rPr>
        <w:t xml:space="preserve">решением Малмыжского районного Собрания </w:t>
      </w:r>
      <w:r w:rsidR="00402650">
        <w:rPr>
          <w:sz w:val="28"/>
          <w:szCs w:val="28"/>
        </w:rPr>
        <w:t>депутатов</w:t>
      </w:r>
      <w:r>
        <w:rPr>
          <w:sz w:val="28"/>
          <w:szCs w:val="28"/>
        </w:rPr>
        <w:t xml:space="preserve"> от 21.06.2005 </w:t>
      </w:r>
      <w:r w:rsidR="00084DB5">
        <w:rPr>
          <w:sz w:val="28"/>
          <w:szCs w:val="28"/>
        </w:rPr>
        <w:t xml:space="preserve">№ </w:t>
      </w:r>
      <w:r w:rsidR="00332F24">
        <w:rPr>
          <w:sz w:val="28"/>
          <w:szCs w:val="28"/>
        </w:rPr>
        <w:t>2</w:t>
      </w:r>
      <w:r w:rsidR="00132F1F">
        <w:rPr>
          <w:sz w:val="28"/>
          <w:szCs w:val="28"/>
        </w:rPr>
        <w:t>,</w:t>
      </w:r>
      <w:r w:rsidR="00C151C9">
        <w:rPr>
          <w:sz w:val="28"/>
          <w:szCs w:val="28"/>
        </w:rPr>
        <w:t xml:space="preserve"> </w:t>
      </w:r>
      <w:r w:rsidR="00332F24">
        <w:rPr>
          <w:sz w:val="28"/>
          <w:szCs w:val="28"/>
        </w:rPr>
        <w:t xml:space="preserve">изменения и дополнения </w:t>
      </w:r>
      <w:r w:rsidR="00927348">
        <w:rPr>
          <w:sz w:val="28"/>
          <w:szCs w:val="28"/>
        </w:rPr>
        <w:t xml:space="preserve">(далее – изменения в Устав) </w:t>
      </w:r>
      <w:r w:rsidR="00C151C9">
        <w:rPr>
          <w:sz w:val="28"/>
          <w:szCs w:val="28"/>
        </w:rPr>
        <w:t>согласно приложению</w:t>
      </w:r>
      <w:r w:rsidR="00084DB5">
        <w:rPr>
          <w:sz w:val="28"/>
          <w:szCs w:val="28"/>
        </w:rPr>
        <w:t>.</w:t>
      </w:r>
    </w:p>
    <w:p w:rsidR="00084DB5" w:rsidRDefault="00D92B10" w:rsidP="00084DB5">
      <w:pPr>
        <w:ind w:firstLine="709"/>
        <w:jc w:val="both"/>
        <w:rPr>
          <w:sz w:val="28"/>
          <w:szCs w:val="28"/>
        </w:rPr>
      </w:pPr>
      <w:r>
        <w:rPr>
          <w:sz w:val="28"/>
          <w:szCs w:val="28"/>
        </w:rPr>
        <w:t xml:space="preserve">2. </w:t>
      </w:r>
      <w:r w:rsidR="00084DB5">
        <w:rPr>
          <w:sz w:val="28"/>
          <w:szCs w:val="28"/>
        </w:rPr>
        <w:t>Поручить главе Малмыжск</w:t>
      </w:r>
      <w:r w:rsidR="00332F24">
        <w:rPr>
          <w:sz w:val="28"/>
          <w:szCs w:val="28"/>
        </w:rPr>
        <w:t xml:space="preserve">ого </w:t>
      </w:r>
      <w:r w:rsidR="00084DB5">
        <w:rPr>
          <w:sz w:val="28"/>
          <w:szCs w:val="28"/>
        </w:rPr>
        <w:t>район</w:t>
      </w:r>
      <w:r w:rsidR="00332F24">
        <w:rPr>
          <w:sz w:val="28"/>
          <w:szCs w:val="28"/>
        </w:rPr>
        <w:t>а</w:t>
      </w:r>
      <w:r w:rsidR="00084DB5">
        <w:rPr>
          <w:sz w:val="28"/>
          <w:szCs w:val="28"/>
        </w:rPr>
        <w:t xml:space="preserve"> </w:t>
      </w:r>
      <w:r w:rsidR="00086AB4">
        <w:rPr>
          <w:sz w:val="28"/>
          <w:szCs w:val="28"/>
        </w:rPr>
        <w:t>Симонову Э.Л.</w:t>
      </w:r>
      <w:r w:rsidR="00084DB5">
        <w:rPr>
          <w:sz w:val="28"/>
          <w:szCs w:val="28"/>
        </w:rPr>
        <w:t>:</w:t>
      </w:r>
    </w:p>
    <w:p w:rsidR="00084DB5" w:rsidRDefault="00084DB5" w:rsidP="00084DB5">
      <w:pPr>
        <w:ind w:firstLine="709"/>
        <w:jc w:val="both"/>
        <w:rPr>
          <w:sz w:val="28"/>
          <w:szCs w:val="28"/>
        </w:rPr>
      </w:pPr>
      <w:r>
        <w:rPr>
          <w:sz w:val="28"/>
          <w:szCs w:val="28"/>
        </w:rPr>
        <w:t xml:space="preserve">2.1. Направить </w:t>
      </w:r>
      <w:r w:rsidR="00332F24">
        <w:rPr>
          <w:sz w:val="28"/>
          <w:szCs w:val="28"/>
        </w:rPr>
        <w:t xml:space="preserve">настоящее </w:t>
      </w:r>
      <w:r w:rsidR="00927348">
        <w:rPr>
          <w:sz w:val="28"/>
          <w:szCs w:val="28"/>
        </w:rPr>
        <w:t>решение</w:t>
      </w:r>
      <w:r w:rsidR="00365A34">
        <w:rPr>
          <w:sz w:val="28"/>
          <w:szCs w:val="28"/>
        </w:rPr>
        <w:t xml:space="preserve"> </w:t>
      </w:r>
      <w:r>
        <w:rPr>
          <w:sz w:val="28"/>
          <w:szCs w:val="28"/>
        </w:rPr>
        <w:t xml:space="preserve">в регистрирующий орган в течение 15 дней </w:t>
      </w:r>
      <w:r w:rsidR="006A1356">
        <w:rPr>
          <w:sz w:val="28"/>
          <w:szCs w:val="28"/>
        </w:rPr>
        <w:t xml:space="preserve">со дня </w:t>
      </w:r>
      <w:r w:rsidR="00927348">
        <w:rPr>
          <w:sz w:val="28"/>
          <w:szCs w:val="28"/>
        </w:rPr>
        <w:t>его</w:t>
      </w:r>
      <w:r>
        <w:rPr>
          <w:sz w:val="28"/>
          <w:szCs w:val="28"/>
        </w:rPr>
        <w:t xml:space="preserve"> принятия для государственной регистрации в соответствии с действующим законодательством.</w:t>
      </w:r>
    </w:p>
    <w:p w:rsidR="00084DB5" w:rsidRDefault="006A1356" w:rsidP="00084DB5">
      <w:pPr>
        <w:ind w:firstLine="709"/>
        <w:jc w:val="both"/>
        <w:rPr>
          <w:sz w:val="28"/>
          <w:szCs w:val="28"/>
        </w:rPr>
      </w:pPr>
      <w:r>
        <w:rPr>
          <w:sz w:val="28"/>
          <w:szCs w:val="28"/>
        </w:rPr>
        <w:t xml:space="preserve">2.2. Опубликовать </w:t>
      </w:r>
      <w:r w:rsidR="00927348">
        <w:rPr>
          <w:sz w:val="28"/>
          <w:szCs w:val="28"/>
        </w:rPr>
        <w:t xml:space="preserve">настоящее решение </w:t>
      </w:r>
      <w:r>
        <w:rPr>
          <w:sz w:val="28"/>
          <w:szCs w:val="28"/>
        </w:rPr>
        <w:t xml:space="preserve">после </w:t>
      </w:r>
      <w:r w:rsidR="00927348">
        <w:rPr>
          <w:sz w:val="28"/>
          <w:szCs w:val="28"/>
        </w:rPr>
        <w:t xml:space="preserve">его </w:t>
      </w:r>
      <w:r w:rsidR="00084DB5">
        <w:rPr>
          <w:sz w:val="28"/>
          <w:szCs w:val="28"/>
        </w:rPr>
        <w:t>государственной регистрации</w:t>
      </w:r>
      <w:r w:rsidR="00927348">
        <w:rPr>
          <w:sz w:val="28"/>
          <w:szCs w:val="28"/>
        </w:rPr>
        <w:t>.</w:t>
      </w:r>
    </w:p>
    <w:p w:rsidR="00F25AA2" w:rsidRDefault="00084DB5" w:rsidP="00084DB5">
      <w:pPr>
        <w:ind w:firstLine="709"/>
        <w:jc w:val="both"/>
        <w:rPr>
          <w:sz w:val="28"/>
          <w:szCs w:val="28"/>
        </w:rPr>
      </w:pPr>
      <w:r>
        <w:rPr>
          <w:sz w:val="28"/>
          <w:szCs w:val="28"/>
        </w:rPr>
        <w:t xml:space="preserve">3. Настоящее решение вступает в силу </w:t>
      </w:r>
      <w:r w:rsidR="00927348">
        <w:rPr>
          <w:sz w:val="28"/>
          <w:szCs w:val="28"/>
        </w:rPr>
        <w:t xml:space="preserve">его </w:t>
      </w:r>
      <w:r w:rsidR="00D92B10">
        <w:rPr>
          <w:sz w:val="28"/>
          <w:szCs w:val="28"/>
        </w:rPr>
        <w:t xml:space="preserve">после </w:t>
      </w:r>
      <w:r w:rsidR="00927348">
        <w:rPr>
          <w:sz w:val="28"/>
          <w:szCs w:val="28"/>
        </w:rPr>
        <w:t>государственной регистрации</w:t>
      </w:r>
      <w:r w:rsidR="00927348">
        <w:rPr>
          <w:rFonts w:eastAsiaTheme="minorHAnsi"/>
          <w:sz w:val="28"/>
          <w:szCs w:val="28"/>
          <w:lang w:eastAsia="en-US"/>
        </w:rPr>
        <w:t xml:space="preserve"> и </w:t>
      </w:r>
      <w:r w:rsidR="00D92B10">
        <w:rPr>
          <w:rFonts w:eastAsiaTheme="minorHAnsi"/>
          <w:sz w:val="28"/>
          <w:szCs w:val="28"/>
          <w:lang w:eastAsia="en-US"/>
        </w:rPr>
        <w:t>официального опубликования</w:t>
      </w:r>
      <w:r w:rsidR="00F25AA2">
        <w:rPr>
          <w:sz w:val="28"/>
          <w:szCs w:val="28"/>
        </w:rPr>
        <w:t>.</w:t>
      </w:r>
    </w:p>
    <w:p w:rsidR="00A21BA8" w:rsidRPr="003710C7" w:rsidRDefault="00A21BA8" w:rsidP="00A21BA8">
      <w:pPr>
        <w:jc w:val="both"/>
        <w:rPr>
          <w:sz w:val="72"/>
          <w:szCs w:val="72"/>
        </w:rPr>
      </w:pPr>
    </w:p>
    <w:p w:rsidR="00A21BA8" w:rsidRPr="00B051A7" w:rsidRDefault="00A21BA8" w:rsidP="00A21BA8">
      <w:pPr>
        <w:jc w:val="both"/>
        <w:rPr>
          <w:sz w:val="28"/>
        </w:rPr>
      </w:pPr>
      <w:r w:rsidRPr="00B051A7">
        <w:rPr>
          <w:sz w:val="28"/>
        </w:rPr>
        <w:t>Председатель районной Думы</w:t>
      </w:r>
    </w:p>
    <w:p w:rsidR="00F25AA2" w:rsidRDefault="00A21BA8" w:rsidP="00C634CB">
      <w:pPr>
        <w:rPr>
          <w:sz w:val="28"/>
        </w:rPr>
      </w:pPr>
      <w:r w:rsidRPr="00B051A7">
        <w:rPr>
          <w:sz w:val="28"/>
        </w:rPr>
        <w:t>Малмыжского райо</w:t>
      </w:r>
      <w:r>
        <w:rPr>
          <w:sz w:val="28"/>
        </w:rPr>
        <w:t xml:space="preserve">на    </w:t>
      </w:r>
      <w:r w:rsidRPr="00B051A7">
        <w:rPr>
          <w:sz w:val="28"/>
        </w:rPr>
        <w:t>О.Г. Толстобокова</w:t>
      </w:r>
    </w:p>
    <w:p w:rsidR="00C634CB" w:rsidRDefault="00C634CB" w:rsidP="00C634CB">
      <w:pPr>
        <w:rPr>
          <w:sz w:val="28"/>
        </w:rPr>
      </w:pPr>
    </w:p>
    <w:p w:rsidR="00C634CB" w:rsidRDefault="00C634CB" w:rsidP="00C634CB">
      <w:pPr>
        <w:rPr>
          <w:sz w:val="28"/>
        </w:rPr>
      </w:pPr>
    </w:p>
    <w:p w:rsidR="00C634CB" w:rsidRDefault="00C634CB" w:rsidP="00C634CB">
      <w:pPr>
        <w:rPr>
          <w:sz w:val="28"/>
        </w:rPr>
      </w:pPr>
    </w:p>
    <w:p w:rsidR="00C634CB" w:rsidRDefault="00C634CB" w:rsidP="00C634CB">
      <w:pPr>
        <w:rPr>
          <w:sz w:val="28"/>
        </w:rPr>
      </w:pPr>
    </w:p>
    <w:p w:rsidR="00C634CB" w:rsidRDefault="00C634CB" w:rsidP="00C634CB">
      <w:pPr>
        <w:rPr>
          <w:sz w:val="28"/>
        </w:rPr>
      </w:pPr>
    </w:p>
    <w:p w:rsidR="00C634CB" w:rsidRDefault="00C634CB" w:rsidP="00C634CB">
      <w:pPr>
        <w:rPr>
          <w:sz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C634CB" w:rsidTr="00152BE7">
        <w:tc>
          <w:tcPr>
            <w:tcW w:w="4998" w:type="dxa"/>
          </w:tcPr>
          <w:p w:rsidR="00C634CB" w:rsidRDefault="00C634CB" w:rsidP="00152BE7">
            <w:pPr>
              <w:tabs>
                <w:tab w:val="left" w:pos="7440"/>
              </w:tabs>
              <w:spacing w:line="360" w:lineRule="auto"/>
              <w:jc w:val="right"/>
              <w:rPr>
                <w:sz w:val="28"/>
                <w:szCs w:val="28"/>
              </w:rPr>
            </w:pPr>
          </w:p>
        </w:tc>
        <w:tc>
          <w:tcPr>
            <w:tcW w:w="4998" w:type="dxa"/>
          </w:tcPr>
          <w:p w:rsidR="00C634CB" w:rsidRDefault="00C634CB" w:rsidP="00152BE7">
            <w:pPr>
              <w:tabs>
                <w:tab w:val="left" w:pos="7440"/>
              </w:tabs>
              <w:jc w:val="both"/>
              <w:rPr>
                <w:sz w:val="28"/>
                <w:szCs w:val="28"/>
              </w:rPr>
            </w:pPr>
            <w:r>
              <w:rPr>
                <w:sz w:val="28"/>
                <w:szCs w:val="28"/>
              </w:rPr>
              <w:t>Приложение</w:t>
            </w:r>
          </w:p>
          <w:p w:rsidR="00C634CB" w:rsidRDefault="00C634CB" w:rsidP="00152BE7">
            <w:pPr>
              <w:tabs>
                <w:tab w:val="left" w:pos="7440"/>
              </w:tabs>
              <w:jc w:val="both"/>
              <w:rPr>
                <w:sz w:val="28"/>
                <w:szCs w:val="28"/>
              </w:rPr>
            </w:pPr>
          </w:p>
          <w:p w:rsidR="00C634CB" w:rsidRDefault="00C634CB" w:rsidP="00152BE7">
            <w:pPr>
              <w:tabs>
                <w:tab w:val="left" w:pos="7440"/>
              </w:tabs>
              <w:jc w:val="both"/>
              <w:rPr>
                <w:sz w:val="28"/>
                <w:szCs w:val="28"/>
              </w:rPr>
            </w:pPr>
            <w:r>
              <w:rPr>
                <w:sz w:val="28"/>
                <w:szCs w:val="28"/>
              </w:rPr>
              <w:t>УТВЕРЖДЕНЫ</w:t>
            </w:r>
          </w:p>
          <w:p w:rsidR="00C634CB" w:rsidRDefault="00C634CB" w:rsidP="00152BE7">
            <w:pPr>
              <w:tabs>
                <w:tab w:val="left" w:pos="7440"/>
              </w:tabs>
              <w:jc w:val="both"/>
              <w:rPr>
                <w:sz w:val="28"/>
                <w:szCs w:val="28"/>
              </w:rPr>
            </w:pPr>
          </w:p>
          <w:p w:rsidR="00C634CB" w:rsidRDefault="00C634CB" w:rsidP="00152BE7">
            <w:pPr>
              <w:tabs>
                <w:tab w:val="left" w:pos="7440"/>
              </w:tabs>
              <w:jc w:val="both"/>
              <w:rPr>
                <w:sz w:val="28"/>
                <w:szCs w:val="28"/>
              </w:rPr>
            </w:pPr>
            <w:r>
              <w:rPr>
                <w:sz w:val="28"/>
                <w:szCs w:val="28"/>
              </w:rPr>
              <w:t>решением районной Думы</w:t>
            </w:r>
          </w:p>
          <w:p w:rsidR="00C634CB" w:rsidRDefault="00C634CB" w:rsidP="00152BE7">
            <w:pPr>
              <w:tabs>
                <w:tab w:val="left" w:pos="7440"/>
              </w:tabs>
              <w:jc w:val="both"/>
              <w:rPr>
                <w:sz w:val="28"/>
                <w:szCs w:val="28"/>
              </w:rPr>
            </w:pPr>
            <w:r>
              <w:rPr>
                <w:sz w:val="28"/>
                <w:szCs w:val="28"/>
              </w:rPr>
              <w:t>Малмыжского района</w:t>
            </w:r>
          </w:p>
          <w:p w:rsidR="00C634CB" w:rsidRDefault="00C634CB" w:rsidP="00152BE7">
            <w:pPr>
              <w:tabs>
                <w:tab w:val="left" w:pos="7440"/>
              </w:tabs>
              <w:jc w:val="both"/>
              <w:rPr>
                <w:sz w:val="28"/>
                <w:szCs w:val="28"/>
              </w:rPr>
            </w:pPr>
            <w:r>
              <w:rPr>
                <w:sz w:val="28"/>
                <w:szCs w:val="28"/>
              </w:rPr>
              <w:t>от 03.12.2021 № 2/4</w:t>
            </w:r>
          </w:p>
        </w:tc>
      </w:tr>
    </w:tbl>
    <w:p w:rsidR="00C634CB" w:rsidRPr="009C2B7F" w:rsidRDefault="00C634CB" w:rsidP="00C634CB">
      <w:pPr>
        <w:tabs>
          <w:tab w:val="left" w:pos="7440"/>
        </w:tabs>
        <w:jc w:val="right"/>
        <w:rPr>
          <w:sz w:val="48"/>
          <w:szCs w:val="48"/>
        </w:rPr>
      </w:pPr>
    </w:p>
    <w:p w:rsidR="00C634CB" w:rsidRPr="00C66659" w:rsidRDefault="00C634CB" w:rsidP="00C634CB">
      <w:pPr>
        <w:tabs>
          <w:tab w:val="left" w:pos="7440"/>
        </w:tabs>
        <w:jc w:val="center"/>
        <w:rPr>
          <w:b/>
          <w:sz w:val="28"/>
          <w:szCs w:val="28"/>
        </w:rPr>
      </w:pPr>
      <w:r w:rsidRPr="00C66659">
        <w:rPr>
          <w:b/>
          <w:sz w:val="28"/>
          <w:szCs w:val="28"/>
        </w:rPr>
        <w:t>ИЗМЕНЕНИ</w:t>
      </w:r>
      <w:r>
        <w:rPr>
          <w:b/>
          <w:sz w:val="28"/>
          <w:szCs w:val="28"/>
        </w:rPr>
        <w:t>Я</w:t>
      </w:r>
    </w:p>
    <w:p w:rsidR="00C634CB" w:rsidRDefault="00C634CB" w:rsidP="00C634CB">
      <w:pPr>
        <w:jc w:val="center"/>
        <w:rPr>
          <w:b/>
          <w:sz w:val="28"/>
          <w:szCs w:val="28"/>
        </w:rPr>
      </w:pPr>
      <w:r w:rsidRPr="00C66659">
        <w:rPr>
          <w:b/>
          <w:sz w:val="28"/>
          <w:szCs w:val="28"/>
        </w:rPr>
        <w:t>в Устав</w:t>
      </w:r>
      <w:r>
        <w:rPr>
          <w:b/>
          <w:sz w:val="28"/>
          <w:szCs w:val="28"/>
        </w:rPr>
        <w:t xml:space="preserve">е </w:t>
      </w:r>
      <w:r w:rsidRPr="00C66659">
        <w:rPr>
          <w:b/>
          <w:sz w:val="28"/>
          <w:szCs w:val="28"/>
        </w:rPr>
        <w:t>муниципального образования</w:t>
      </w:r>
    </w:p>
    <w:p w:rsidR="00C634CB" w:rsidRDefault="00C634CB" w:rsidP="00C634CB">
      <w:pPr>
        <w:jc w:val="center"/>
        <w:rPr>
          <w:b/>
          <w:sz w:val="28"/>
          <w:szCs w:val="28"/>
        </w:rPr>
      </w:pPr>
      <w:r w:rsidRPr="00C66659">
        <w:rPr>
          <w:b/>
          <w:sz w:val="28"/>
          <w:szCs w:val="28"/>
        </w:rPr>
        <w:t>Малмыжский муниципальный район Кировской области</w:t>
      </w:r>
    </w:p>
    <w:p w:rsidR="00C634CB" w:rsidRPr="009C2B7F" w:rsidRDefault="00C634CB" w:rsidP="00C634CB">
      <w:pPr>
        <w:jc w:val="center"/>
        <w:rPr>
          <w:b/>
          <w:sz w:val="48"/>
          <w:szCs w:val="48"/>
        </w:rPr>
      </w:pPr>
    </w:p>
    <w:p w:rsidR="00C634CB" w:rsidRPr="00FD7979" w:rsidRDefault="00C634CB" w:rsidP="00C634CB">
      <w:pPr>
        <w:pStyle w:val="a3"/>
        <w:numPr>
          <w:ilvl w:val="0"/>
          <w:numId w:val="1"/>
        </w:numPr>
        <w:ind w:left="0" w:firstLine="851"/>
        <w:rPr>
          <w:sz w:val="28"/>
          <w:szCs w:val="28"/>
        </w:rPr>
      </w:pPr>
      <w:r>
        <w:rPr>
          <w:rFonts w:eastAsiaTheme="minorHAnsi"/>
          <w:bCs/>
          <w:sz w:val="28"/>
          <w:szCs w:val="28"/>
          <w:lang w:eastAsia="en-US"/>
        </w:rPr>
        <w:t xml:space="preserve">В части 1 </w:t>
      </w:r>
      <w:r w:rsidRPr="00FD7979">
        <w:rPr>
          <w:rFonts w:eastAsiaTheme="minorHAnsi"/>
          <w:bCs/>
          <w:sz w:val="28"/>
          <w:szCs w:val="28"/>
          <w:lang w:eastAsia="en-US"/>
        </w:rPr>
        <w:t>стать</w:t>
      </w:r>
      <w:r>
        <w:rPr>
          <w:rFonts w:eastAsiaTheme="minorHAnsi"/>
          <w:bCs/>
          <w:sz w:val="28"/>
          <w:szCs w:val="28"/>
          <w:lang w:eastAsia="en-US"/>
        </w:rPr>
        <w:t>и</w:t>
      </w:r>
      <w:r w:rsidRPr="00FD7979">
        <w:rPr>
          <w:rFonts w:eastAsiaTheme="minorHAnsi"/>
          <w:bCs/>
          <w:sz w:val="28"/>
          <w:szCs w:val="28"/>
          <w:lang w:eastAsia="en-US"/>
        </w:rPr>
        <w:t xml:space="preserve"> 8</w:t>
      </w:r>
      <w:r>
        <w:rPr>
          <w:rFonts w:eastAsiaTheme="minorHAnsi"/>
          <w:bCs/>
          <w:sz w:val="28"/>
          <w:szCs w:val="28"/>
          <w:lang w:eastAsia="en-US"/>
        </w:rPr>
        <w:t>:</w:t>
      </w:r>
    </w:p>
    <w:p w:rsidR="00C634CB" w:rsidRPr="00FD7979" w:rsidRDefault="00C634CB" w:rsidP="00C634CB">
      <w:pPr>
        <w:pStyle w:val="a3"/>
        <w:autoSpaceDE w:val="0"/>
        <w:autoSpaceDN w:val="0"/>
        <w:adjustRightInd w:val="0"/>
        <w:ind w:left="0" w:firstLine="851"/>
        <w:jc w:val="both"/>
        <w:rPr>
          <w:rFonts w:eastAsiaTheme="minorHAnsi"/>
          <w:bCs/>
          <w:sz w:val="28"/>
          <w:szCs w:val="28"/>
          <w:lang w:eastAsia="en-US"/>
        </w:rPr>
      </w:pPr>
      <w:r>
        <w:rPr>
          <w:rFonts w:eastAsiaTheme="minorHAnsi"/>
          <w:bCs/>
          <w:sz w:val="28"/>
          <w:szCs w:val="28"/>
          <w:lang w:eastAsia="en-US"/>
        </w:rPr>
        <w:t xml:space="preserve">1.1. В </w:t>
      </w:r>
      <w:r w:rsidRPr="00FD7979">
        <w:rPr>
          <w:rFonts w:eastAsiaTheme="minorHAnsi"/>
          <w:bCs/>
          <w:sz w:val="28"/>
          <w:szCs w:val="28"/>
          <w:lang w:eastAsia="en-US"/>
        </w:rPr>
        <w:t xml:space="preserve">пункте </w:t>
      </w:r>
      <w:r>
        <w:rPr>
          <w:rFonts w:eastAsiaTheme="minorHAnsi"/>
          <w:bCs/>
          <w:sz w:val="28"/>
          <w:szCs w:val="28"/>
          <w:lang w:eastAsia="en-US"/>
        </w:rPr>
        <w:t>5</w:t>
      </w:r>
      <w:r w:rsidRPr="00FD7979">
        <w:rPr>
          <w:rFonts w:eastAsiaTheme="minorHAnsi"/>
          <w:bCs/>
          <w:sz w:val="28"/>
          <w:szCs w:val="28"/>
          <w:lang w:eastAsia="en-US"/>
        </w:rPr>
        <w:t xml:space="preserve"> </w:t>
      </w:r>
      <w:r>
        <w:rPr>
          <w:rFonts w:eastAsiaTheme="minorHAnsi"/>
          <w:bCs/>
          <w:sz w:val="28"/>
          <w:szCs w:val="28"/>
          <w:lang w:eastAsia="en-US"/>
        </w:rPr>
        <w:t>с</w:t>
      </w:r>
      <w:r w:rsidRPr="00FD7979">
        <w:rPr>
          <w:rFonts w:eastAsiaTheme="minorHAnsi"/>
          <w:bCs/>
          <w:sz w:val="28"/>
          <w:szCs w:val="28"/>
          <w:lang w:eastAsia="en-US"/>
        </w:rPr>
        <w:t>лова «за сохранностью автомобильных дорог местного значения» заменить словами «на автомобильном транспорте, городском наземном электрическом транспорте и в дорожном хозяйстве»</w:t>
      </w:r>
      <w:r>
        <w:rPr>
          <w:rFonts w:eastAsiaTheme="minorHAnsi"/>
          <w:bCs/>
          <w:sz w:val="28"/>
          <w:szCs w:val="28"/>
          <w:lang w:eastAsia="en-US"/>
        </w:rPr>
        <w:t>.</w:t>
      </w:r>
    </w:p>
    <w:p w:rsidR="00C634CB" w:rsidRDefault="00C634CB" w:rsidP="00C634CB">
      <w:pPr>
        <w:autoSpaceDE w:val="0"/>
        <w:autoSpaceDN w:val="0"/>
        <w:adjustRightInd w:val="0"/>
        <w:ind w:firstLine="851"/>
        <w:jc w:val="both"/>
        <w:rPr>
          <w:rFonts w:eastAsiaTheme="minorHAnsi"/>
          <w:sz w:val="28"/>
          <w:szCs w:val="28"/>
          <w:lang w:eastAsia="en-US"/>
        </w:rPr>
      </w:pPr>
      <w:r>
        <w:rPr>
          <w:sz w:val="28"/>
          <w:szCs w:val="28"/>
        </w:rPr>
        <w:t>1.2.</w:t>
      </w:r>
      <w:r>
        <w:rPr>
          <w:rFonts w:eastAsiaTheme="minorHAnsi"/>
          <w:sz w:val="28"/>
          <w:szCs w:val="28"/>
          <w:lang w:eastAsia="en-US"/>
        </w:rPr>
        <w:t xml:space="preserve"> В </w:t>
      </w:r>
      <w:hyperlink r:id="rId10" w:history="1">
        <w:r w:rsidRPr="00FD7979">
          <w:rPr>
            <w:rFonts w:eastAsiaTheme="minorHAnsi"/>
            <w:sz w:val="28"/>
            <w:szCs w:val="28"/>
            <w:lang w:eastAsia="en-US"/>
          </w:rPr>
          <w:t>пункте 25</w:t>
        </w:r>
      </w:hyperlink>
      <w:r>
        <w:rPr>
          <w:rFonts w:eastAsiaTheme="minorHAnsi"/>
          <w:sz w:val="28"/>
          <w:szCs w:val="28"/>
          <w:lang w:eastAsia="en-US"/>
        </w:rPr>
        <w:t xml:space="preserve"> слова «использования и охраны» заменить словами «охраны и использования».</w:t>
      </w:r>
    </w:p>
    <w:p w:rsidR="00C634CB" w:rsidRDefault="00C634CB" w:rsidP="00C634CB">
      <w:pPr>
        <w:pStyle w:val="a3"/>
        <w:numPr>
          <w:ilvl w:val="0"/>
          <w:numId w:val="1"/>
        </w:numPr>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Часть 2 статьи 9.1 изложить в следующей редакции:</w:t>
      </w:r>
    </w:p>
    <w:p w:rsidR="00C634CB" w:rsidRDefault="00C634CB" w:rsidP="00C634CB">
      <w:pPr>
        <w:pStyle w:val="a3"/>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«2. </w:t>
      </w:r>
      <w:r w:rsidRPr="00FD7979">
        <w:rPr>
          <w:rFonts w:eastAsiaTheme="minorHAnsi"/>
          <w:sz w:val="28"/>
          <w:szCs w:val="28"/>
          <w:lang w:eastAsia="en-US"/>
        </w:rPr>
        <w:t xml:space="preserve">Организация и осуществление видов муниципального контроля регулируются Федеральным </w:t>
      </w:r>
      <w:hyperlink r:id="rId11" w:history="1">
        <w:r w:rsidRPr="00FD7979">
          <w:rPr>
            <w:rFonts w:eastAsiaTheme="minorHAnsi"/>
            <w:sz w:val="28"/>
            <w:szCs w:val="28"/>
            <w:lang w:eastAsia="en-US"/>
          </w:rPr>
          <w:t>законом</w:t>
        </w:r>
      </w:hyperlink>
      <w:r w:rsidRPr="00FD7979">
        <w:rPr>
          <w:rFonts w:eastAsiaTheme="minorHAnsi"/>
          <w:sz w:val="28"/>
          <w:szCs w:val="28"/>
          <w:lang w:eastAsia="en-US"/>
        </w:rPr>
        <w:t xml:space="preserve"> от 31</w:t>
      </w:r>
      <w:r>
        <w:rPr>
          <w:rFonts w:eastAsiaTheme="minorHAnsi"/>
          <w:sz w:val="28"/>
          <w:szCs w:val="28"/>
          <w:lang w:eastAsia="en-US"/>
        </w:rPr>
        <w:t>.07.</w:t>
      </w:r>
      <w:r w:rsidRPr="00FD7979">
        <w:rPr>
          <w:rFonts w:eastAsiaTheme="minorHAnsi"/>
          <w:sz w:val="28"/>
          <w:szCs w:val="28"/>
          <w:lang w:eastAsia="en-US"/>
        </w:rPr>
        <w:t xml:space="preserve">2020 </w:t>
      </w:r>
      <w:r>
        <w:rPr>
          <w:rFonts w:eastAsiaTheme="minorHAnsi"/>
          <w:sz w:val="28"/>
          <w:szCs w:val="28"/>
          <w:lang w:eastAsia="en-US"/>
        </w:rPr>
        <w:t>№ 248-ФЗ «</w:t>
      </w:r>
      <w:r w:rsidRPr="00FD7979">
        <w:rPr>
          <w:rFonts w:eastAsiaTheme="minorHAnsi"/>
          <w:sz w:val="28"/>
          <w:szCs w:val="28"/>
          <w:lang w:eastAsia="en-US"/>
        </w:rPr>
        <w:t>О государственном контроле (надзоре) и муниципальном контроле в Российской Федерации</w:t>
      </w:r>
      <w:r>
        <w:rPr>
          <w:rFonts w:eastAsiaTheme="minorHAnsi"/>
          <w:sz w:val="28"/>
          <w:szCs w:val="28"/>
          <w:lang w:eastAsia="en-US"/>
        </w:rPr>
        <w:t>»</w:t>
      </w:r>
      <w:r w:rsidRPr="00FD7979">
        <w:rPr>
          <w:rFonts w:eastAsiaTheme="minorHAnsi"/>
          <w:sz w:val="28"/>
          <w:szCs w:val="28"/>
          <w:lang w:eastAsia="en-US"/>
        </w:rPr>
        <w:t>.</w:t>
      </w:r>
    </w:p>
    <w:p w:rsidR="00C634CB" w:rsidRDefault="00C634CB" w:rsidP="00C634CB">
      <w:pPr>
        <w:pStyle w:val="6"/>
        <w:widowControl w:val="0"/>
        <w:suppressAutoHyphens/>
        <w:spacing w:before="0" w:after="0"/>
        <w:ind w:left="851"/>
        <w:rPr>
          <w:b w:val="0"/>
          <w:sz w:val="28"/>
          <w:szCs w:val="28"/>
        </w:rPr>
      </w:pPr>
      <w:bookmarkStart w:id="0" w:name="Par0"/>
      <w:bookmarkEnd w:id="0"/>
      <w:r>
        <w:rPr>
          <w:b w:val="0"/>
          <w:sz w:val="28"/>
          <w:szCs w:val="28"/>
        </w:rPr>
        <w:t>3. В статье 14:</w:t>
      </w:r>
    </w:p>
    <w:p w:rsidR="00C634CB" w:rsidRPr="00FD7979" w:rsidRDefault="00C634CB" w:rsidP="00C634CB">
      <w:pPr>
        <w:pStyle w:val="6"/>
        <w:widowControl w:val="0"/>
        <w:suppressAutoHyphens/>
        <w:spacing w:before="0" w:after="0"/>
        <w:ind w:firstLine="851"/>
        <w:rPr>
          <w:b w:val="0"/>
          <w:sz w:val="28"/>
          <w:szCs w:val="28"/>
        </w:rPr>
      </w:pPr>
      <w:r>
        <w:rPr>
          <w:b w:val="0"/>
          <w:sz w:val="28"/>
          <w:szCs w:val="28"/>
        </w:rPr>
        <w:t xml:space="preserve">3.1. </w:t>
      </w:r>
      <w:r w:rsidRPr="00FD7979">
        <w:rPr>
          <w:b w:val="0"/>
          <w:sz w:val="28"/>
          <w:szCs w:val="28"/>
        </w:rPr>
        <w:t>Част</w:t>
      </w:r>
      <w:r>
        <w:rPr>
          <w:b w:val="0"/>
          <w:sz w:val="28"/>
          <w:szCs w:val="28"/>
        </w:rPr>
        <w:t>ь</w:t>
      </w:r>
      <w:r w:rsidRPr="00FD7979">
        <w:rPr>
          <w:b w:val="0"/>
          <w:sz w:val="28"/>
          <w:szCs w:val="28"/>
        </w:rPr>
        <w:t xml:space="preserve"> 3</w:t>
      </w:r>
      <w:r>
        <w:rPr>
          <w:b w:val="0"/>
          <w:sz w:val="28"/>
          <w:szCs w:val="28"/>
        </w:rPr>
        <w:t xml:space="preserve"> изложить в следующей редакции:</w:t>
      </w:r>
    </w:p>
    <w:p w:rsidR="00C634CB" w:rsidRDefault="00C634CB" w:rsidP="00C634CB">
      <w:pPr>
        <w:autoSpaceDE w:val="0"/>
        <w:autoSpaceDN w:val="0"/>
        <w:adjustRightInd w:val="0"/>
        <w:ind w:firstLine="851"/>
        <w:jc w:val="both"/>
        <w:rPr>
          <w:sz w:val="28"/>
          <w:szCs w:val="28"/>
        </w:rPr>
      </w:pPr>
      <w:r w:rsidRPr="00FD7979">
        <w:rPr>
          <w:rFonts w:eastAsiaTheme="minorHAnsi"/>
          <w:sz w:val="28"/>
          <w:szCs w:val="28"/>
          <w:lang w:eastAsia="en-US"/>
        </w:rPr>
        <w:t xml:space="preserve">«3. Порядок организации и проведения публичных слушаний определяется </w:t>
      </w:r>
      <w:r w:rsidRPr="00FD7979">
        <w:rPr>
          <w:sz w:val="28"/>
          <w:szCs w:val="28"/>
        </w:rPr>
        <w:t>Положением о публичных слушаниях, общественных обсуждениях, принимаемым районной Думой</w:t>
      </w:r>
      <w:r>
        <w:rPr>
          <w:sz w:val="28"/>
          <w:szCs w:val="28"/>
        </w:rPr>
        <w:t>.</w:t>
      </w:r>
    </w:p>
    <w:p w:rsidR="00C634CB" w:rsidRDefault="00C634CB" w:rsidP="00C634CB">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3.2. Часть 4 признать утратившей силу.</w:t>
      </w:r>
    </w:p>
    <w:p w:rsidR="00C634CB" w:rsidRDefault="00C634CB" w:rsidP="00C634CB">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3.3. Часть 5 изложить в следующей редакции:</w:t>
      </w:r>
    </w:p>
    <w:p w:rsidR="00C634CB" w:rsidRDefault="00C634CB" w:rsidP="00C634CB">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«5.</w:t>
      </w:r>
      <w:r w:rsidRPr="00FD7979">
        <w:rPr>
          <w:rFonts w:eastAsiaTheme="minorHAnsi"/>
          <w:sz w:val="28"/>
          <w:szCs w:val="28"/>
          <w:lang w:eastAsia="en-US"/>
        </w:rPr>
        <w:t xml:space="preserve"> </w:t>
      </w:r>
      <w:proofErr w:type="gramStart"/>
      <w:r w:rsidRPr="00FD7979">
        <w:rPr>
          <w:rFonts w:eastAsiaTheme="minorHAnsi"/>
          <w:sz w:val="28"/>
          <w:szCs w:val="28"/>
          <w:lang w:eastAsia="en-US"/>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FD7979">
        <w:rPr>
          <w:rFonts w:eastAsiaTheme="minorHAnsi"/>
          <w:sz w:val="28"/>
          <w:szCs w:val="28"/>
          <w:lang w:eastAsia="en-US"/>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12" w:history="1">
        <w:r w:rsidRPr="00FD7979">
          <w:rPr>
            <w:rFonts w:eastAsiaTheme="minorHAnsi"/>
            <w:sz w:val="28"/>
            <w:szCs w:val="28"/>
            <w:lang w:eastAsia="en-US"/>
          </w:rPr>
          <w:t>законодательством</w:t>
        </w:r>
      </w:hyperlink>
      <w:r w:rsidRPr="00FD7979">
        <w:rPr>
          <w:rFonts w:eastAsiaTheme="minorHAnsi"/>
          <w:sz w:val="28"/>
          <w:szCs w:val="28"/>
          <w:lang w:eastAsia="en-US"/>
        </w:rPr>
        <w:t xml:space="preserve"> о градостроительной деятельности</w:t>
      </w:r>
      <w:r>
        <w:rPr>
          <w:rFonts w:eastAsiaTheme="minorHAnsi"/>
          <w:sz w:val="28"/>
          <w:szCs w:val="28"/>
          <w:lang w:eastAsia="en-US"/>
        </w:rPr>
        <w:t>»</w:t>
      </w:r>
      <w:r w:rsidRPr="00FD7979">
        <w:rPr>
          <w:rFonts w:eastAsiaTheme="minorHAnsi"/>
          <w:sz w:val="28"/>
          <w:szCs w:val="28"/>
          <w:lang w:eastAsia="en-US"/>
        </w:rPr>
        <w:t>.</w:t>
      </w:r>
    </w:p>
    <w:p w:rsidR="00C634CB" w:rsidRPr="00B97F15" w:rsidRDefault="00C634CB" w:rsidP="00C634CB">
      <w:pPr>
        <w:pStyle w:val="a3"/>
        <w:numPr>
          <w:ilvl w:val="0"/>
          <w:numId w:val="5"/>
        </w:numPr>
        <w:autoSpaceDE w:val="0"/>
        <w:autoSpaceDN w:val="0"/>
        <w:adjustRightInd w:val="0"/>
        <w:ind w:left="0" w:firstLine="851"/>
        <w:jc w:val="both"/>
        <w:rPr>
          <w:rFonts w:eastAsiaTheme="minorHAnsi"/>
          <w:sz w:val="28"/>
          <w:szCs w:val="28"/>
          <w:lang w:eastAsia="en-US"/>
        </w:rPr>
      </w:pPr>
      <w:r w:rsidRPr="00B97F15">
        <w:rPr>
          <w:rFonts w:eastAsiaTheme="minorHAnsi"/>
          <w:sz w:val="28"/>
          <w:szCs w:val="28"/>
          <w:lang w:eastAsia="en-US"/>
        </w:rPr>
        <w:lastRenderedPageBreak/>
        <w:t>Пункт 7 части 1 статьи 27 изложить в следующей редакции:</w:t>
      </w:r>
    </w:p>
    <w:p w:rsidR="00C634CB" w:rsidRDefault="00C634CB" w:rsidP="00C634CB">
      <w:pPr>
        <w:autoSpaceDE w:val="0"/>
        <w:autoSpaceDN w:val="0"/>
        <w:adjustRightInd w:val="0"/>
        <w:ind w:firstLine="851"/>
        <w:jc w:val="both"/>
        <w:rPr>
          <w:rFonts w:eastAsiaTheme="minorHAnsi"/>
          <w:sz w:val="28"/>
          <w:szCs w:val="28"/>
          <w:lang w:eastAsia="en-US"/>
        </w:rPr>
      </w:pPr>
      <w:proofErr w:type="gramStart"/>
      <w:r>
        <w:rPr>
          <w:rFonts w:eastAsiaTheme="minorHAnsi"/>
          <w:sz w:val="28"/>
          <w:szCs w:val="28"/>
          <w:lang w:eastAsia="en-US"/>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Pr>
          <w:rFonts w:eastAsiaTheme="minorHAnsi"/>
          <w:sz w:val="28"/>
          <w:szCs w:val="28"/>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Pr>
          <w:rFonts w:eastAsiaTheme="minorHAnsi"/>
          <w:sz w:val="28"/>
          <w:szCs w:val="28"/>
          <w:lang w:eastAsia="en-US"/>
        </w:rPr>
        <w:t>;»</w:t>
      </w:r>
      <w:proofErr w:type="gramEnd"/>
      <w:r>
        <w:rPr>
          <w:rFonts w:eastAsiaTheme="minorHAnsi"/>
          <w:sz w:val="28"/>
          <w:szCs w:val="28"/>
          <w:lang w:eastAsia="en-US"/>
        </w:rPr>
        <w:t>.</w:t>
      </w:r>
    </w:p>
    <w:p w:rsidR="00C634CB" w:rsidRPr="009D5FE9" w:rsidRDefault="00C634CB" w:rsidP="00C634CB">
      <w:pPr>
        <w:pStyle w:val="a3"/>
        <w:numPr>
          <w:ilvl w:val="0"/>
          <w:numId w:val="5"/>
        </w:numPr>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В статье </w:t>
      </w:r>
      <w:r w:rsidRPr="009D5FE9">
        <w:rPr>
          <w:rFonts w:eastAsiaTheme="minorHAnsi"/>
          <w:sz w:val="28"/>
          <w:szCs w:val="28"/>
          <w:lang w:eastAsia="en-US"/>
        </w:rPr>
        <w:t>30:</w:t>
      </w:r>
    </w:p>
    <w:p w:rsidR="00C634CB" w:rsidRPr="009D5FE9" w:rsidRDefault="00C634CB" w:rsidP="00C634CB">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 xml:space="preserve">5.1. </w:t>
      </w:r>
      <w:r w:rsidRPr="009D5FE9">
        <w:rPr>
          <w:rFonts w:eastAsiaTheme="minorHAnsi"/>
          <w:sz w:val="28"/>
          <w:szCs w:val="28"/>
          <w:lang w:eastAsia="en-US"/>
        </w:rPr>
        <w:t>Пункт 8 части 1 изложить в следующей редакции:</w:t>
      </w:r>
    </w:p>
    <w:p w:rsidR="00C634CB" w:rsidRDefault="00C634CB" w:rsidP="00C634CB">
      <w:pPr>
        <w:pStyle w:val="a3"/>
        <w:autoSpaceDE w:val="0"/>
        <w:autoSpaceDN w:val="0"/>
        <w:adjustRightInd w:val="0"/>
        <w:ind w:left="0" w:firstLine="851"/>
        <w:jc w:val="both"/>
        <w:rPr>
          <w:rFonts w:eastAsiaTheme="minorHAnsi"/>
          <w:sz w:val="28"/>
          <w:szCs w:val="28"/>
          <w:lang w:eastAsia="en-US"/>
        </w:rPr>
      </w:pPr>
      <w:proofErr w:type="gramStart"/>
      <w:r>
        <w:rPr>
          <w:rFonts w:eastAsiaTheme="minorHAnsi"/>
          <w:sz w:val="28"/>
          <w:szCs w:val="28"/>
          <w:lang w:eastAsia="en-US"/>
        </w:rPr>
        <w:t>«</w:t>
      </w:r>
      <w:r w:rsidRPr="00B41F8D">
        <w:rPr>
          <w:rFonts w:eastAsiaTheme="minorHAnsi"/>
          <w:sz w:val="28"/>
          <w:szCs w:val="28"/>
          <w:lang w:eastAsia="en-US"/>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41F8D">
        <w:rPr>
          <w:rFonts w:eastAsiaTheme="minorHAnsi"/>
          <w:sz w:val="28"/>
          <w:szCs w:val="28"/>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41F8D">
        <w:rPr>
          <w:rFonts w:eastAsiaTheme="minorHAnsi"/>
          <w:sz w:val="28"/>
          <w:szCs w:val="28"/>
          <w:lang w:eastAsia="en-US"/>
        </w:rPr>
        <w:t>;</w:t>
      </w:r>
      <w:r>
        <w:rPr>
          <w:rFonts w:eastAsiaTheme="minorHAnsi"/>
          <w:sz w:val="28"/>
          <w:szCs w:val="28"/>
          <w:lang w:eastAsia="en-US"/>
        </w:rPr>
        <w:t>»</w:t>
      </w:r>
      <w:proofErr w:type="gramEnd"/>
      <w:r>
        <w:rPr>
          <w:rFonts w:eastAsiaTheme="minorHAnsi"/>
          <w:sz w:val="28"/>
          <w:szCs w:val="28"/>
          <w:lang w:eastAsia="en-US"/>
        </w:rPr>
        <w:t>.</w:t>
      </w:r>
    </w:p>
    <w:p w:rsidR="00C634CB" w:rsidRDefault="00C634CB" w:rsidP="00C634CB">
      <w:pPr>
        <w:widowControl w:val="0"/>
        <w:tabs>
          <w:tab w:val="num" w:pos="0"/>
        </w:tabs>
        <w:suppressAutoHyphens/>
        <w:overflowPunct w:val="0"/>
        <w:autoSpaceDE w:val="0"/>
        <w:autoSpaceDN w:val="0"/>
        <w:adjustRightInd w:val="0"/>
        <w:ind w:firstLine="851"/>
        <w:jc w:val="both"/>
        <w:textAlignment w:val="baseline"/>
        <w:rPr>
          <w:sz w:val="28"/>
          <w:szCs w:val="28"/>
        </w:rPr>
      </w:pPr>
      <w:r>
        <w:rPr>
          <w:sz w:val="28"/>
          <w:szCs w:val="28"/>
        </w:rPr>
        <w:t xml:space="preserve">5.2. В части 4 </w:t>
      </w:r>
      <w:r w:rsidRPr="00BF7932">
        <w:rPr>
          <w:sz w:val="28"/>
          <w:szCs w:val="28"/>
        </w:rPr>
        <w:t>слова «исполняет заместитель г</w:t>
      </w:r>
      <w:r>
        <w:rPr>
          <w:sz w:val="28"/>
          <w:szCs w:val="28"/>
        </w:rPr>
        <w:t xml:space="preserve">лавы администрации района, </w:t>
      </w:r>
      <w:r w:rsidRPr="00BF7932">
        <w:rPr>
          <w:sz w:val="28"/>
          <w:szCs w:val="28"/>
        </w:rPr>
        <w:t>назначенный р</w:t>
      </w:r>
      <w:r>
        <w:rPr>
          <w:sz w:val="28"/>
          <w:szCs w:val="28"/>
        </w:rPr>
        <w:t>ешением районной Думы» заменить словами</w:t>
      </w:r>
      <w:r w:rsidRPr="00BF7932">
        <w:rPr>
          <w:sz w:val="28"/>
          <w:szCs w:val="28"/>
        </w:rPr>
        <w:t xml:space="preserve"> «исполняет заместитель главы администрации района, назначенный распоряжением администрации района».</w:t>
      </w:r>
    </w:p>
    <w:p w:rsidR="00C634CB" w:rsidRPr="00F30C06" w:rsidRDefault="00C634CB" w:rsidP="00C634CB">
      <w:pPr>
        <w:pStyle w:val="a3"/>
        <w:numPr>
          <w:ilvl w:val="0"/>
          <w:numId w:val="5"/>
        </w:numPr>
        <w:ind w:left="0" w:firstLine="851"/>
        <w:rPr>
          <w:sz w:val="28"/>
          <w:szCs w:val="28"/>
        </w:rPr>
      </w:pPr>
      <w:r>
        <w:rPr>
          <w:rFonts w:eastAsiaTheme="minorHAnsi"/>
          <w:bCs/>
          <w:sz w:val="28"/>
          <w:szCs w:val="28"/>
          <w:lang w:eastAsia="en-US"/>
        </w:rPr>
        <w:t xml:space="preserve">В </w:t>
      </w:r>
      <w:r w:rsidRPr="00F30C06">
        <w:rPr>
          <w:rFonts w:eastAsiaTheme="minorHAnsi"/>
          <w:bCs/>
          <w:sz w:val="28"/>
          <w:szCs w:val="28"/>
          <w:lang w:eastAsia="en-US"/>
        </w:rPr>
        <w:t xml:space="preserve">части </w:t>
      </w:r>
      <w:r>
        <w:rPr>
          <w:rFonts w:eastAsiaTheme="minorHAnsi"/>
          <w:bCs/>
          <w:sz w:val="28"/>
          <w:szCs w:val="28"/>
          <w:lang w:eastAsia="en-US"/>
        </w:rPr>
        <w:t>5</w:t>
      </w:r>
      <w:r w:rsidRPr="00F30C06">
        <w:rPr>
          <w:rFonts w:eastAsiaTheme="minorHAnsi"/>
          <w:bCs/>
          <w:sz w:val="28"/>
          <w:szCs w:val="28"/>
          <w:lang w:eastAsia="en-US"/>
        </w:rPr>
        <w:t xml:space="preserve"> статьи </w:t>
      </w:r>
      <w:r>
        <w:rPr>
          <w:rFonts w:eastAsiaTheme="minorHAnsi"/>
          <w:bCs/>
          <w:sz w:val="28"/>
          <w:szCs w:val="28"/>
          <w:lang w:eastAsia="en-US"/>
        </w:rPr>
        <w:t>32</w:t>
      </w:r>
      <w:r w:rsidRPr="00F30C06">
        <w:rPr>
          <w:rFonts w:eastAsiaTheme="minorHAnsi"/>
          <w:bCs/>
          <w:sz w:val="28"/>
          <w:szCs w:val="28"/>
          <w:lang w:eastAsia="en-US"/>
        </w:rPr>
        <w:t>:</w:t>
      </w:r>
    </w:p>
    <w:p w:rsidR="00C634CB" w:rsidRPr="00FD7979" w:rsidRDefault="00C634CB" w:rsidP="00C634CB">
      <w:pPr>
        <w:pStyle w:val="a3"/>
        <w:autoSpaceDE w:val="0"/>
        <w:autoSpaceDN w:val="0"/>
        <w:adjustRightInd w:val="0"/>
        <w:ind w:left="0" w:firstLine="851"/>
        <w:jc w:val="both"/>
        <w:rPr>
          <w:rFonts w:eastAsiaTheme="minorHAnsi"/>
          <w:bCs/>
          <w:sz w:val="28"/>
          <w:szCs w:val="28"/>
          <w:lang w:eastAsia="en-US"/>
        </w:rPr>
      </w:pPr>
      <w:r>
        <w:rPr>
          <w:rFonts w:eastAsiaTheme="minorHAnsi"/>
          <w:bCs/>
          <w:sz w:val="28"/>
          <w:szCs w:val="28"/>
          <w:lang w:eastAsia="en-US"/>
        </w:rPr>
        <w:t xml:space="preserve">6.1. В </w:t>
      </w:r>
      <w:r w:rsidRPr="00FD7979">
        <w:rPr>
          <w:rFonts w:eastAsiaTheme="minorHAnsi"/>
          <w:bCs/>
          <w:sz w:val="28"/>
          <w:szCs w:val="28"/>
          <w:lang w:eastAsia="en-US"/>
        </w:rPr>
        <w:t xml:space="preserve">пункте </w:t>
      </w:r>
      <w:r>
        <w:rPr>
          <w:rFonts w:eastAsiaTheme="minorHAnsi"/>
          <w:bCs/>
          <w:sz w:val="28"/>
          <w:szCs w:val="28"/>
          <w:lang w:eastAsia="en-US"/>
        </w:rPr>
        <w:t>7</w:t>
      </w:r>
      <w:r w:rsidRPr="00FD7979">
        <w:rPr>
          <w:rFonts w:eastAsiaTheme="minorHAnsi"/>
          <w:bCs/>
          <w:sz w:val="28"/>
          <w:szCs w:val="28"/>
          <w:lang w:eastAsia="en-US"/>
        </w:rPr>
        <w:t xml:space="preserve"> </w:t>
      </w:r>
      <w:r>
        <w:rPr>
          <w:rFonts w:eastAsiaTheme="minorHAnsi"/>
          <w:bCs/>
          <w:sz w:val="28"/>
          <w:szCs w:val="28"/>
          <w:lang w:eastAsia="en-US"/>
        </w:rPr>
        <w:t>с</w:t>
      </w:r>
      <w:r w:rsidRPr="00FD7979">
        <w:rPr>
          <w:rFonts w:eastAsiaTheme="minorHAnsi"/>
          <w:bCs/>
          <w:sz w:val="28"/>
          <w:szCs w:val="28"/>
          <w:lang w:eastAsia="en-US"/>
        </w:rPr>
        <w:t>лова «за сохранностью автомобильных дорог местного значения» заменить словами «на автомобильном транспорте, городском наземном электрическом транспорте и в дорожном хозяйстве»</w:t>
      </w:r>
      <w:r>
        <w:rPr>
          <w:rFonts w:eastAsiaTheme="minorHAnsi"/>
          <w:bCs/>
          <w:sz w:val="28"/>
          <w:szCs w:val="28"/>
          <w:lang w:eastAsia="en-US"/>
        </w:rPr>
        <w:t>.</w:t>
      </w:r>
    </w:p>
    <w:p w:rsidR="00C634CB" w:rsidRDefault="00C634CB" w:rsidP="00C634CB">
      <w:pPr>
        <w:autoSpaceDE w:val="0"/>
        <w:autoSpaceDN w:val="0"/>
        <w:adjustRightInd w:val="0"/>
        <w:ind w:firstLine="851"/>
        <w:jc w:val="both"/>
        <w:rPr>
          <w:rFonts w:eastAsiaTheme="minorHAnsi"/>
          <w:sz w:val="28"/>
          <w:szCs w:val="28"/>
          <w:lang w:eastAsia="en-US"/>
        </w:rPr>
      </w:pPr>
      <w:r>
        <w:rPr>
          <w:sz w:val="28"/>
          <w:szCs w:val="28"/>
        </w:rPr>
        <w:t>6.2.</w:t>
      </w:r>
      <w:r>
        <w:rPr>
          <w:rFonts w:eastAsiaTheme="minorHAnsi"/>
          <w:sz w:val="28"/>
          <w:szCs w:val="28"/>
          <w:lang w:eastAsia="en-US"/>
        </w:rPr>
        <w:t xml:space="preserve"> В </w:t>
      </w:r>
      <w:hyperlink r:id="rId13" w:history="1">
        <w:r w:rsidRPr="00FD7979">
          <w:rPr>
            <w:rFonts w:eastAsiaTheme="minorHAnsi"/>
            <w:sz w:val="28"/>
            <w:szCs w:val="28"/>
            <w:lang w:eastAsia="en-US"/>
          </w:rPr>
          <w:t>пункте 2</w:t>
        </w:r>
        <w:r>
          <w:rPr>
            <w:rFonts w:eastAsiaTheme="minorHAnsi"/>
            <w:sz w:val="28"/>
            <w:szCs w:val="28"/>
            <w:lang w:eastAsia="en-US"/>
          </w:rPr>
          <w:t>7</w:t>
        </w:r>
      </w:hyperlink>
      <w:r>
        <w:rPr>
          <w:rFonts w:eastAsiaTheme="minorHAnsi"/>
          <w:sz w:val="28"/>
          <w:szCs w:val="28"/>
          <w:lang w:eastAsia="en-US"/>
        </w:rPr>
        <w:t xml:space="preserve"> слова «использования и охраны» заменить словами «охраны и использования».</w:t>
      </w:r>
    </w:p>
    <w:p w:rsidR="00C634CB" w:rsidRDefault="00C634CB" w:rsidP="00C634CB">
      <w:pPr>
        <w:pStyle w:val="af0"/>
        <w:spacing w:before="0" w:beforeAutospacing="0" w:after="0" w:afterAutospacing="0"/>
        <w:ind w:firstLine="851"/>
        <w:jc w:val="both"/>
        <w:rPr>
          <w:color w:val="000000"/>
          <w:sz w:val="28"/>
          <w:szCs w:val="28"/>
        </w:rPr>
      </w:pPr>
      <w:r>
        <w:rPr>
          <w:color w:val="000000"/>
          <w:sz w:val="27"/>
          <w:szCs w:val="27"/>
        </w:rPr>
        <w:t xml:space="preserve">7. </w:t>
      </w:r>
      <w:r w:rsidRPr="004823D6">
        <w:rPr>
          <w:color w:val="000000"/>
          <w:sz w:val="28"/>
          <w:szCs w:val="28"/>
        </w:rPr>
        <w:t xml:space="preserve">Статью </w:t>
      </w:r>
      <w:r>
        <w:rPr>
          <w:color w:val="000000"/>
          <w:sz w:val="28"/>
          <w:szCs w:val="28"/>
        </w:rPr>
        <w:t xml:space="preserve">35 </w:t>
      </w:r>
      <w:r w:rsidRPr="004823D6">
        <w:rPr>
          <w:color w:val="000000"/>
          <w:sz w:val="28"/>
          <w:szCs w:val="28"/>
        </w:rPr>
        <w:t>изложить в следующей редакции:</w:t>
      </w:r>
    </w:p>
    <w:p w:rsidR="00C634CB" w:rsidRDefault="00C634CB" w:rsidP="00C634CB">
      <w:pPr>
        <w:pStyle w:val="af0"/>
        <w:spacing w:before="0" w:beforeAutospacing="0" w:after="0" w:afterAutospacing="0"/>
        <w:ind w:firstLine="851"/>
        <w:jc w:val="both"/>
        <w:rPr>
          <w:color w:val="000000"/>
          <w:sz w:val="28"/>
          <w:szCs w:val="28"/>
        </w:rPr>
      </w:pPr>
      <w:r w:rsidRPr="0034143A">
        <w:rPr>
          <w:color w:val="000000"/>
          <w:sz w:val="28"/>
          <w:szCs w:val="28"/>
        </w:rPr>
        <w:t>«1. К</w:t>
      </w:r>
      <w:r w:rsidRPr="0034143A">
        <w:rPr>
          <w:sz w:val="28"/>
          <w:szCs w:val="28"/>
        </w:rPr>
        <w:t>онтрольно-счетный орган Малмыжского района – контрольно-счетная комиссия Малмыжского района</w:t>
      </w:r>
      <w:r w:rsidRPr="004823D6">
        <w:rPr>
          <w:color w:val="000000"/>
          <w:sz w:val="28"/>
          <w:szCs w:val="28"/>
        </w:rPr>
        <w:t xml:space="preserve"> (далее – контрольно</w:t>
      </w:r>
      <w:r>
        <w:rPr>
          <w:color w:val="000000"/>
          <w:sz w:val="28"/>
          <w:szCs w:val="28"/>
        </w:rPr>
        <w:t>-счетная комиссия) </w:t>
      </w:r>
      <w:r w:rsidRPr="004823D6">
        <w:rPr>
          <w:color w:val="000000"/>
          <w:sz w:val="28"/>
          <w:szCs w:val="28"/>
        </w:rPr>
        <w:t>– орган местного самоуправления, образуется районной Думой Малмыжского района, является постоянно действующим органом внешнего муниципального финансового контроля, обладает организационной и функциональной независимостью и осуществляют свою деятельность самостоятельно.</w:t>
      </w:r>
    </w:p>
    <w:p w:rsidR="00C634CB" w:rsidRPr="004823D6" w:rsidRDefault="00C634CB" w:rsidP="00C634CB">
      <w:pPr>
        <w:pStyle w:val="af0"/>
        <w:spacing w:before="0" w:beforeAutospacing="0" w:after="0" w:afterAutospacing="0"/>
        <w:ind w:firstLine="851"/>
        <w:jc w:val="both"/>
        <w:rPr>
          <w:color w:val="000000"/>
          <w:sz w:val="28"/>
          <w:szCs w:val="28"/>
        </w:rPr>
      </w:pPr>
      <w:r w:rsidRPr="004823D6">
        <w:rPr>
          <w:color w:val="000000"/>
          <w:sz w:val="28"/>
          <w:szCs w:val="28"/>
        </w:rPr>
        <w:lastRenderedPageBreak/>
        <w:t>2. Полномочия, состав и порядок деятельности контрольно-счетной комиссии устанавливаются Положением о контрольно-счетной комиссии муниципального образования Малмыжский муниципальный район, утверждаемым районной Думой Малмыжского района.</w:t>
      </w:r>
    </w:p>
    <w:p w:rsidR="00C634CB" w:rsidRDefault="00C634CB" w:rsidP="00C634CB">
      <w:pPr>
        <w:pStyle w:val="af0"/>
        <w:spacing w:before="0" w:beforeAutospacing="0" w:after="0" w:afterAutospacing="0"/>
        <w:ind w:firstLine="851"/>
        <w:jc w:val="both"/>
        <w:rPr>
          <w:color w:val="000000"/>
          <w:sz w:val="27"/>
          <w:szCs w:val="27"/>
        </w:rPr>
      </w:pPr>
      <w:r w:rsidRPr="004823D6">
        <w:rPr>
          <w:color w:val="000000"/>
          <w:sz w:val="28"/>
          <w:szCs w:val="28"/>
        </w:rPr>
        <w:t xml:space="preserve">3. </w:t>
      </w:r>
      <w:proofErr w:type="gramStart"/>
      <w:r w:rsidRPr="004823D6">
        <w:rPr>
          <w:color w:val="000000"/>
          <w:sz w:val="28"/>
          <w:szCs w:val="28"/>
        </w:rPr>
        <w:t xml:space="preserve">Контрольно-счетная комиссия обладает правами юридического лица, является муниципальным казенным учреждением, имеет обособленное имущество, от своего имени приобретает и осуществляет имущественные и неимущественные права и обязанности, может выступать в качестве истца и ответчика в судах, имеет гербовую печать и бланки со своим наименованием и с изображением герба Кировской области или </w:t>
      </w:r>
      <w:r>
        <w:rPr>
          <w:color w:val="000000"/>
          <w:sz w:val="28"/>
          <w:szCs w:val="28"/>
        </w:rPr>
        <w:t>Малмыжского района</w:t>
      </w:r>
      <w:r w:rsidRPr="004823D6">
        <w:rPr>
          <w:color w:val="000000"/>
          <w:sz w:val="28"/>
          <w:szCs w:val="28"/>
        </w:rPr>
        <w:t>»</w:t>
      </w:r>
      <w:r>
        <w:rPr>
          <w:color w:val="000000"/>
          <w:sz w:val="28"/>
          <w:szCs w:val="28"/>
        </w:rPr>
        <w:t>.</w:t>
      </w:r>
      <w:proofErr w:type="gramEnd"/>
    </w:p>
    <w:p w:rsidR="00C634CB" w:rsidRPr="004823D6" w:rsidRDefault="00C634CB" w:rsidP="00C634CB">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 xml:space="preserve">8. Часть 1 статьи </w:t>
      </w:r>
      <w:r w:rsidRPr="004823D6">
        <w:rPr>
          <w:rFonts w:eastAsiaTheme="minorHAnsi"/>
          <w:sz w:val="28"/>
          <w:szCs w:val="28"/>
          <w:lang w:eastAsia="en-US"/>
        </w:rPr>
        <w:t>60 изложить в следующей редакции:</w:t>
      </w:r>
    </w:p>
    <w:p w:rsidR="00C634CB" w:rsidRDefault="00C634CB" w:rsidP="00C634CB">
      <w:pPr>
        <w:autoSpaceDE w:val="0"/>
        <w:autoSpaceDN w:val="0"/>
        <w:adjustRightInd w:val="0"/>
        <w:ind w:firstLine="851"/>
        <w:jc w:val="both"/>
        <w:rPr>
          <w:sz w:val="28"/>
          <w:szCs w:val="28"/>
        </w:rPr>
      </w:pPr>
      <w:r w:rsidRPr="004E6FA4">
        <w:rPr>
          <w:sz w:val="28"/>
          <w:szCs w:val="28"/>
        </w:rPr>
        <w:t xml:space="preserve">«1. Настоящий Устав, решение о внесении изменений и дополнений в Устав подлежат официальному опубликованию (обнародованию) после </w:t>
      </w:r>
      <w:r>
        <w:rPr>
          <w:sz w:val="28"/>
          <w:szCs w:val="28"/>
        </w:rPr>
        <w:t xml:space="preserve">их государственной регистрации </w:t>
      </w:r>
      <w:r w:rsidRPr="004E6FA4">
        <w:rPr>
          <w:sz w:val="28"/>
          <w:szCs w:val="28"/>
        </w:rPr>
        <w:t xml:space="preserve">в </w:t>
      </w:r>
      <w:r>
        <w:rPr>
          <w:sz w:val="28"/>
          <w:szCs w:val="28"/>
        </w:rPr>
        <w:t xml:space="preserve">органах государственной власти </w:t>
      </w:r>
      <w:r w:rsidRPr="004E6FA4">
        <w:rPr>
          <w:sz w:val="28"/>
          <w:szCs w:val="28"/>
        </w:rPr>
        <w:t>и вступают в силу после их официального опубликования, за исключением положений, для которых настоящей статьей установлены иные сроки и порядок вступления в силу».</w:t>
      </w:r>
    </w:p>
    <w:p w:rsidR="00C634CB" w:rsidRPr="003C6A03" w:rsidRDefault="00C634CB" w:rsidP="00C634CB">
      <w:pPr>
        <w:autoSpaceDE w:val="0"/>
        <w:autoSpaceDN w:val="0"/>
        <w:adjustRightInd w:val="0"/>
        <w:jc w:val="both"/>
        <w:rPr>
          <w:sz w:val="72"/>
          <w:szCs w:val="72"/>
        </w:rPr>
      </w:pPr>
    </w:p>
    <w:p w:rsidR="00C634CB" w:rsidRPr="00C634CB" w:rsidRDefault="00C634CB" w:rsidP="00C634CB">
      <w:pPr>
        <w:autoSpaceDE w:val="0"/>
        <w:autoSpaceDN w:val="0"/>
        <w:adjustRightInd w:val="0"/>
        <w:jc w:val="both"/>
        <w:rPr>
          <w:sz w:val="28"/>
          <w:szCs w:val="28"/>
        </w:rPr>
      </w:pPr>
      <w:r>
        <w:rPr>
          <w:sz w:val="28"/>
          <w:szCs w:val="28"/>
        </w:rPr>
        <w:t>Глава Малмыжского района    Э.Л. Симонов</w:t>
      </w:r>
      <w:bookmarkStart w:id="1" w:name="_GoBack"/>
      <w:bookmarkEnd w:id="1"/>
    </w:p>
    <w:sectPr w:rsidR="00C634CB" w:rsidRPr="00C634CB" w:rsidSect="003C6A03">
      <w:headerReference w:type="default" r:id="rId14"/>
      <w:headerReference w:type="first" r:id="rId15"/>
      <w:pgSz w:w="11906" w:h="16838"/>
      <w:pgMar w:top="1134" w:right="567"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EC0" w:rsidRDefault="005A5EC0" w:rsidP="00030A18">
      <w:r>
        <w:separator/>
      </w:r>
    </w:p>
  </w:endnote>
  <w:endnote w:type="continuationSeparator" w:id="0">
    <w:p w:rsidR="005A5EC0" w:rsidRDefault="005A5EC0" w:rsidP="0003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EC0" w:rsidRDefault="005A5EC0" w:rsidP="00030A18">
      <w:r>
        <w:separator/>
      </w:r>
    </w:p>
  </w:footnote>
  <w:footnote w:type="continuationSeparator" w:id="0">
    <w:p w:rsidR="005A5EC0" w:rsidRDefault="005A5EC0" w:rsidP="00030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299050"/>
      <w:docPartObj>
        <w:docPartGallery w:val="Page Numbers (Top of Page)"/>
        <w:docPartUnique/>
      </w:docPartObj>
    </w:sdtPr>
    <w:sdtEndPr/>
    <w:sdtContent>
      <w:p w:rsidR="003C6A03" w:rsidRDefault="003C6A03">
        <w:pPr>
          <w:pStyle w:val="a9"/>
          <w:jc w:val="center"/>
        </w:pPr>
        <w:r>
          <w:fldChar w:fldCharType="begin"/>
        </w:r>
        <w:r>
          <w:instrText>PAGE   \* MERGEFORMAT</w:instrText>
        </w:r>
        <w:r>
          <w:fldChar w:fldCharType="separate"/>
        </w:r>
        <w:r w:rsidR="00C634CB">
          <w:rPr>
            <w:noProof/>
          </w:rPr>
          <w:t>4</w:t>
        </w:r>
        <w:r>
          <w:fldChar w:fldCharType="end"/>
        </w:r>
      </w:p>
    </w:sdtContent>
  </w:sdt>
  <w:p w:rsidR="003C6A03" w:rsidRDefault="003C6A0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669" w:rsidRDefault="00436669">
    <w:pPr>
      <w:pStyle w:val="a9"/>
      <w:jc w:val="center"/>
    </w:pPr>
  </w:p>
  <w:p w:rsidR="00436669" w:rsidRDefault="0043666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C49F7"/>
    <w:multiLevelType w:val="hybridMultilevel"/>
    <w:tmpl w:val="016E3710"/>
    <w:lvl w:ilvl="0" w:tplc="0A142196">
      <w:start w:val="4"/>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
    <w:nsid w:val="37CF4E75"/>
    <w:multiLevelType w:val="multilevel"/>
    <w:tmpl w:val="E054B572"/>
    <w:lvl w:ilvl="0">
      <w:start w:val="1"/>
      <w:numFmt w:val="decimal"/>
      <w:lvlText w:val="%1."/>
      <w:lvlJc w:val="left"/>
      <w:pPr>
        <w:ind w:left="808" w:hanging="360"/>
      </w:pPr>
      <w:rPr>
        <w:rFonts w:hint="default"/>
      </w:rPr>
    </w:lvl>
    <w:lvl w:ilvl="1">
      <w:start w:val="1"/>
      <w:numFmt w:val="decimal"/>
      <w:isLgl/>
      <w:lvlText w:val="%1.%2."/>
      <w:lvlJc w:val="left"/>
      <w:pPr>
        <w:ind w:left="1168" w:hanging="360"/>
      </w:pPr>
      <w:rPr>
        <w:rFonts w:hint="default"/>
      </w:rPr>
    </w:lvl>
    <w:lvl w:ilvl="2">
      <w:start w:val="1"/>
      <w:numFmt w:val="decimalZero"/>
      <w:isLgl/>
      <w:lvlText w:val="%1.%2.%3."/>
      <w:lvlJc w:val="left"/>
      <w:pPr>
        <w:ind w:left="1888" w:hanging="720"/>
      </w:pPr>
      <w:rPr>
        <w:rFonts w:hint="default"/>
      </w:rPr>
    </w:lvl>
    <w:lvl w:ilvl="3">
      <w:start w:val="1"/>
      <w:numFmt w:val="decimal"/>
      <w:isLgl/>
      <w:lvlText w:val="%1.%2.%3.%4."/>
      <w:lvlJc w:val="left"/>
      <w:pPr>
        <w:ind w:left="2248" w:hanging="720"/>
      </w:pPr>
      <w:rPr>
        <w:rFonts w:hint="default"/>
      </w:rPr>
    </w:lvl>
    <w:lvl w:ilvl="4">
      <w:start w:val="1"/>
      <w:numFmt w:val="decimal"/>
      <w:isLgl/>
      <w:lvlText w:val="%1.%2.%3.%4.%5."/>
      <w:lvlJc w:val="left"/>
      <w:pPr>
        <w:ind w:left="2968" w:hanging="1080"/>
      </w:pPr>
      <w:rPr>
        <w:rFonts w:hint="default"/>
      </w:rPr>
    </w:lvl>
    <w:lvl w:ilvl="5">
      <w:start w:val="1"/>
      <w:numFmt w:val="decimal"/>
      <w:isLgl/>
      <w:lvlText w:val="%1.%2.%3.%4.%5.%6."/>
      <w:lvlJc w:val="left"/>
      <w:pPr>
        <w:ind w:left="3328" w:hanging="1080"/>
      </w:pPr>
      <w:rPr>
        <w:rFonts w:hint="default"/>
      </w:rPr>
    </w:lvl>
    <w:lvl w:ilvl="6">
      <w:start w:val="1"/>
      <w:numFmt w:val="decimal"/>
      <w:isLgl/>
      <w:lvlText w:val="%1.%2.%3.%4.%5.%6.%7."/>
      <w:lvlJc w:val="left"/>
      <w:pPr>
        <w:ind w:left="4048" w:hanging="1440"/>
      </w:pPr>
      <w:rPr>
        <w:rFonts w:hint="default"/>
      </w:rPr>
    </w:lvl>
    <w:lvl w:ilvl="7">
      <w:start w:val="1"/>
      <w:numFmt w:val="decimal"/>
      <w:isLgl/>
      <w:lvlText w:val="%1.%2.%3.%4.%5.%6.%7.%8."/>
      <w:lvlJc w:val="left"/>
      <w:pPr>
        <w:ind w:left="4408" w:hanging="1440"/>
      </w:pPr>
      <w:rPr>
        <w:rFonts w:hint="default"/>
      </w:rPr>
    </w:lvl>
    <w:lvl w:ilvl="8">
      <w:start w:val="1"/>
      <w:numFmt w:val="decimal"/>
      <w:isLgl/>
      <w:lvlText w:val="%1.%2.%3.%4.%5.%6.%7.%8.%9."/>
      <w:lvlJc w:val="left"/>
      <w:pPr>
        <w:ind w:left="5128" w:hanging="1800"/>
      </w:pPr>
      <w:rPr>
        <w:rFonts w:hint="default"/>
      </w:rPr>
    </w:lvl>
  </w:abstractNum>
  <w:abstractNum w:abstractNumId="2">
    <w:nsid w:val="3C81551F"/>
    <w:multiLevelType w:val="multilevel"/>
    <w:tmpl w:val="E054B572"/>
    <w:lvl w:ilvl="0">
      <w:start w:val="1"/>
      <w:numFmt w:val="decimal"/>
      <w:lvlText w:val="%1."/>
      <w:lvlJc w:val="left"/>
      <w:pPr>
        <w:ind w:left="808" w:hanging="360"/>
      </w:pPr>
      <w:rPr>
        <w:rFonts w:hint="default"/>
      </w:rPr>
    </w:lvl>
    <w:lvl w:ilvl="1">
      <w:start w:val="1"/>
      <w:numFmt w:val="decimal"/>
      <w:isLgl/>
      <w:lvlText w:val="%1.%2."/>
      <w:lvlJc w:val="left"/>
      <w:pPr>
        <w:ind w:left="1168" w:hanging="360"/>
      </w:pPr>
      <w:rPr>
        <w:rFonts w:hint="default"/>
      </w:rPr>
    </w:lvl>
    <w:lvl w:ilvl="2">
      <w:start w:val="1"/>
      <w:numFmt w:val="decimalZero"/>
      <w:isLgl/>
      <w:lvlText w:val="%1.%2.%3."/>
      <w:lvlJc w:val="left"/>
      <w:pPr>
        <w:ind w:left="1888" w:hanging="720"/>
      </w:pPr>
      <w:rPr>
        <w:rFonts w:hint="default"/>
      </w:rPr>
    </w:lvl>
    <w:lvl w:ilvl="3">
      <w:start w:val="1"/>
      <w:numFmt w:val="decimal"/>
      <w:isLgl/>
      <w:lvlText w:val="%1.%2.%3.%4."/>
      <w:lvlJc w:val="left"/>
      <w:pPr>
        <w:ind w:left="2248" w:hanging="720"/>
      </w:pPr>
      <w:rPr>
        <w:rFonts w:hint="default"/>
      </w:rPr>
    </w:lvl>
    <w:lvl w:ilvl="4">
      <w:start w:val="1"/>
      <w:numFmt w:val="decimal"/>
      <w:isLgl/>
      <w:lvlText w:val="%1.%2.%3.%4.%5."/>
      <w:lvlJc w:val="left"/>
      <w:pPr>
        <w:ind w:left="2968" w:hanging="1080"/>
      </w:pPr>
      <w:rPr>
        <w:rFonts w:hint="default"/>
      </w:rPr>
    </w:lvl>
    <w:lvl w:ilvl="5">
      <w:start w:val="1"/>
      <w:numFmt w:val="decimal"/>
      <w:isLgl/>
      <w:lvlText w:val="%1.%2.%3.%4.%5.%6."/>
      <w:lvlJc w:val="left"/>
      <w:pPr>
        <w:ind w:left="3328" w:hanging="1080"/>
      </w:pPr>
      <w:rPr>
        <w:rFonts w:hint="default"/>
      </w:rPr>
    </w:lvl>
    <w:lvl w:ilvl="6">
      <w:start w:val="1"/>
      <w:numFmt w:val="decimal"/>
      <w:isLgl/>
      <w:lvlText w:val="%1.%2.%3.%4.%5.%6.%7."/>
      <w:lvlJc w:val="left"/>
      <w:pPr>
        <w:ind w:left="4048" w:hanging="1440"/>
      </w:pPr>
      <w:rPr>
        <w:rFonts w:hint="default"/>
      </w:rPr>
    </w:lvl>
    <w:lvl w:ilvl="7">
      <w:start w:val="1"/>
      <w:numFmt w:val="decimal"/>
      <w:isLgl/>
      <w:lvlText w:val="%1.%2.%3.%4.%5.%6.%7.%8."/>
      <w:lvlJc w:val="left"/>
      <w:pPr>
        <w:ind w:left="4408" w:hanging="1440"/>
      </w:pPr>
      <w:rPr>
        <w:rFonts w:hint="default"/>
      </w:rPr>
    </w:lvl>
    <w:lvl w:ilvl="8">
      <w:start w:val="1"/>
      <w:numFmt w:val="decimal"/>
      <w:isLgl/>
      <w:lvlText w:val="%1.%2.%3.%4.%5.%6.%7.%8.%9."/>
      <w:lvlJc w:val="left"/>
      <w:pPr>
        <w:ind w:left="5128" w:hanging="1800"/>
      </w:pPr>
      <w:rPr>
        <w:rFonts w:hint="default"/>
      </w:rPr>
    </w:lvl>
  </w:abstractNum>
  <w:abstractNum w:abstractNumId="3">
    <w:nsid w:val="588E1634"/>
    <w:multiLevelType w:val="multilevel"/>
    <w:tmpl w:val="E054B572"/>
    <w:lvl w:ilvl="0">
      <w:start w:val="1"/>
      <w:numFmt w:val="decimal"/>
      <w:lvlText w:val="%1."/>
      <w:lvlJc w:val="left"/>
      <w:pPr>
        <w:ind w:left="808" w:hanging="360"/>
      </w:pPr>
      <w:rPr>
        <w:rFonts w:hint="default"/>
      </w:rPr>
    </w:lvl>
    <w:lvl w:ilvl="1">
      <w:start w:val="1"/>
      <w:numFmt w:val="decimal"/>
      <w:isLgl/>
      <w:lvlText w:val="%1.%2."/>
      <w:lvlJc w:val="left"/>
      <w:pPr>
        <w:ind w:left="1168" w:hanging="360"/>
      </w:pPr>
      <w:rPr>
        <w:rFonts w:hint="default"/>
      </w:rPr>
    </w:lvl>
    <w:lvl w:ilvl="2">
      <w:start w:val="1"/>
      <w:numFmt w:val="decimalZero"/>
      <w:isLgl/>
      <w:lvlText w:val="%1.%2.%3."/>
      <w:lvlJc w:val="left"/>
      <w:pPr>
        <w:ind w:left="1888" w:hanging="720"/>
      </w:pPr>
      <w:rPr>
        <w:rFonts w:hint="default"/>
      </w:rPr>
    </w:lvl>
    <w:lvl w:ilvl="3">
      <w:start w:val="1"/>
      <w:numFmt w:val="decimal"/>
      <w:isLgl/>
      <w:lvlText w:val="%1.%2.%3.%4."/>
      <w:lvlJc w:val="left"/>
      <w:pPr>
        <w:ind w:left="2248" w:hanging="720"/>
      </w:pPr>
      <w:rPr>
        <w:rFonts w:hint="default"/>
      </w:rPr>
    </w:lvl>
    <w:lvl w:ilvl="4">
      <w:start w:val="1"/>
      <w:numFmt w:val="decimal"/>
      <w:isLgl/>
      <w:lvlText w:val="%1.%2.%3.%4.%5."/>
      <w:lvlJc w:val="left"/>
      <w:pPr>
        <w:ind w:left="2968" w:hanging="1080"/>
      </w:pPr>
      <w:rPr>
        <w:rFonts w:hint="default"/>
      </w:rPr>
    </w:lvl>
    <w:lvl w:ilvl="5">
      <w:start w:val="1"/>
      <w:numFmt w:val="decimal"/>
      <w:isLgl/>
      <w:lvlText w:val="%1.%2.%3.%4.%5.%6."/>
      <w:lvlJc w:val="left"/>
      <w:pPr>
        <w:ind w:left="3328" w:hanging="1080"/>
      </w:pPr>
      <w:rPr>
        <w:rFonts w:hint="default"/>
      </w:rPr>
    </w:lvl>
    <w:lvl w:ilvl="6">
      <w:start w:val="1"/>
      <w:numFmt w:val="decimal"/>
      <w:isLgl/>
      <w:lvlText w:val="%1.%2.%3.%4.%5.%6.%7."/>
      <w:lvlJc w:val="left"/>
      <w:pPr>
        <w:ind w:left="4048" w:hanging="1440"/>
      </w:pPr>
      <w:rPr>
        <w:rFonts w:hint="default"/>
      </w:rPr>
    </w:lvl>
    <w:lvl w:ilvl="7">
      <w:start w:val="1"/>
      <w:numFmt w:val="decimal"/>
      <w:isLgl/>
      <w:lvlText w:val="%1.%2.%3.%4.%5.%6.%7.%8."/>
      <w:lvlJc w:val="left"/>
      <w:pPr>
        <w:ind w:left="4408" w:hanging="1440"/>
      </w:pPr>
      <w:rPr>
        <w:rFonts w:hint="default"/>
      </w:rPr>
    </w:lvl>
    <w:lvl w:ilvl="8">
      <w:start w:val="1"/>
      <w:numFmt w:val="decimal"/>
      <w:isLgl/>
      <w:lvlText w:val="%1.%2.%3.%4.%5.%6.%7.%8.%9."/>
      <w:lvlJc w:val="left"/>
      <w:pPr>
        <w:ind w:left="5128" w:hanging="1800"/>
      </w:pPr>
      <w:rPr>
        <w:rFonts w:hint="default"/>
      </w:rPr>
    </w:lvl>
  </w:abstractNum>
  <w:abstractNum w:abstractNumId="4">
    <w:nsid w:val="700D029C"/>
    <w:multiLevelType w:val="multilevel"/>
    <w:tmpl w:val="E054B572"/>
    <w:lvl w:ilvl="0">
      <w:start w:val="1"/>
      <w:numFmt w:val="decimal"/>
      <w:lvlText w:val="%1."/>
      <w:lvlJc w:val="left"/>
      <w:pPr>
        <w:ind w:left="808" w:hanging="360"/>
      </w:pPr>
      <w:rPr>
        <w:rFonts w:hint="default"/>
      </w:rPr>
    </w:lvl>
    <w:lvl w:ilvl="1">
      <w:start w:val="1"/>
      <w:numFmt w:val="decimal"/>
      <w:isLgl/>
      <w:lvlText w:val="%1.%2."/>
      <w:lvlJc w:val="left"/>
      <w:pPr>
        <w:ind w:left="1168" w:hanging="360"/>
      </w:pPr>
      <w:rPr>
        <w:rFonts w:hint="default"/>
      </w:rPr>
    </w:lvl>
    <w:lvl w:ilvl="2">
      <w:start w:val="1"/>
      <w:numFmt w:val="decimalZero"/>
      <w:isLgl/>
      <w:lvlText w:val="%1.%2.%3."/>
      <w:lvlJc w:val="left"/>
      <w:pPr>
        <w:ind w:left="1888" w:hanging="720"/>
      </w:pPr>
      <w:rPr>
        <w:rFonts w:hint="default"/>
      </w:rPr>
    </w:lvl>
    <w:lvl w:ilvl="3">
      <w:start w:val="1"/>
      <w:numFmt w:val="decimal"/>
      <w:isLgl/>
      <w:lvlText w:val="%1.%2.%3.%4."/>
      <w:lvlJc w:val="left"/>
      <w:pPr>
        <w:ind w:left="2248" w:hanging="720"/>
      </w:pPr>
      <w:rPr>
        <w:rFonts w:hint="default"/>
      </w:rPr>
    </w:lvl>
    <w:lvl w:ilvl="4">
      <w:start w:val="1"/>
      <w:numFmt w:val="decimal"/>
      <w:isLgl/>
      <w:lvlText w:val="%1.%2.%3.%4.%5."/>
      <w:lvlJc w:val="left"/>
      <w:pPr>
        <w:ind w:left="2968" w:hanging="1080"/>
      </w:pPr>
      <w:rPr>
        <w:rFonts w:hint="default"/>
      </w:rPr>
    </w:lvl>
    <w:lvl w:ilvl="5">
      <w:start w:val="1"/>
      <w:numFmt w:val="decimal"/>
      <w:isLgl/>
      <w:lvlText w:val="%1.%2.%3.%4.%5.%6."/>
      <w:lvlJc w:val="left"/>
      <w:pPr>
        <w:ind w:left="3328" w:hanging="1080"/>
      </w:pPr>
      <w:rPr>
        <w:rFonts w:hint="default"/>
      </w:rPr>
    </w:lvl>
    <w:lvl w:ilvl="6">
      <w:start w:val="1"/>
      <w:numFmt w:val="decimal"/>
      <w:isLgl/>
      <w:lvlText w:val="%1.%2.%3.%4.%5.%6.%7."/>
      <w:lvlJc w:val="left"/>
      <w:pPr>
        <w:ind w:left="4048" w:hanging="1440"/>
      </w:pPr>
      <w:rPr>
        <w:rFonts w:hint="default"/>
      </w:rPr>
    </w:lvl>
    <w:lvl w:ilvl="7">
      <w:start w:val="1"/>
      <w:numFmt w:val="decimal"/>
      <w:isLgl/>
      <w:lvlText w:val="%1.%2.%3.%4.%5.%6.%7.%8."/>
      <w:lvlJc w:val="left"/>
      <w:pPr>
        <w:ind w:left="4408" w:hanging="1440"/>
      </w:pPr>
      <w:rPr>
        <w:rFonts w:hint="default"/>
      </w:rPr>
    </w:lvl>
    <w:lvl w:ilvl="8">
      <w:start w:val="1"/>
      <w:numFmt w:val="decimal"/>
      <w:isLgl/>
      <w:lvlText w:val="%1.%2.%3.%4.%5.%6.%7.%8.%9."/>
      <w:lvlJc w:val="left"/>
      <w:pPr>
        <w:ind w:left="5128" w:hanging="1800"/>
      </w:pPr>
      <w:rPr>
        <w:rFont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585"/>
    <w:rsid w:val="00006A1C"/>
    <w:rsid w:val="0002705E"/>
    <w:rsid w:val="00030A18"/>
    <w:rsid w:val="00037386"/>
    <w:rsid w:val="00040011"/>
    <w:rsid w:val="00055D76"/>
    <w:rsid w:val="000652CD"/>
    <w:rsid w:val="00071EE2"/>
    <w:rsid w:val="00075A05"/>
    <w:rsid w:val="00077658"/>
    <w:rsid w:val="00081AAA"/>
    <w:rsid w:val="00084DB5"/>
    <w:rsid w:val="00086AB4"/>
    <w:rsid w:val="00090799"/>
    <w:rsid w:val="000945BB"/>
    <w:rsid w:val="000A610D"/>
    <w:rsid w:val="000B1D2A"/>
    <w:rsid w:val="000B3019"/>
    <w:rsid w:val="000B365C"/>
    <w:rsid w:val="000C0F69"/>
    <w:rsid w:val="000C35C6"/>
    <w:rsid w:val="000C66A8"/>
    <w:rsid w:val="000C79D2"/>
    <w:rsid w:val="000E087B"/>
    <w:rsid w:val="000F3F17"/>
    <w:rsid w:val="00101DD8"/>
    <w:rsid w:val="00107BC6"/>
    <w:rsid w:val="00123120"/>
    <w:rsid w:val="00123AB2"/>
    <w:rsid w:val="00132F1F"/>
    <w:rsid w:val="00137E9C"/>
    <w:rsid w:val="00152198"/>
    <w:rsid w:val="0016165A"/>
    <w:rsid w:val="0016257C"/>
    <w:rsid w:val="00165BA8"/>
    <w:rsid w:val="001722AE"/>
    <w:rsid w:val="00190AA8"/>
    <w:rsid w:val="001969BA"/>
    <w:rsid w:val="001A73F0"/>
    <w:rsid w:val="001B0DB0"/>
    <w:rsid w:val="001D3D6D"/>
    <w:rsid w:val="001F3A18"/>
    <w:rsid w:val="001F40E8"/>
    <w:rsid w:val="002004AA"/>
    <w:rsid w:val="00217545"/>
    <w:rsid w:val="00224DBF"/>
    <w:rsid w:val="00233013"/>
    <w:rsid w:val="00234E64"/>
    <w:rsid w:val="002359DB"/>
    <w:rsid w:val="002438FF"/>
    <w:rsid w:val="002467D3"/>
    <w:rsid w:val="00261413"/>
    <w:rsid w:val="00270F40"/>
    <w:rsid w:val="00291AA2"/>
    <w:rsid w:val="00294F78"/>
    <w:rsid w:val="002965AA"/>
    <w:rsid w:val="002A67DD"/>
    <w:rsid w:val="002A68DF"/>
    <w:rsid w:val="002C42CF"/>
    <w:rsid w:val="002F1C6E"/>
    <w:rsid w:val="0030127F"/>
    <w:rsid w:val="00303590"/>
    <w:rsid w:val="00303DE7"/>
    <w:rsid w:val="00306426"/>
    <w:rsid w:val="00321994"/>
    <w:rsid w:val="003219F2"/>
    <w:rsid w:val="00332F24"/>
    <w:rsid w:val="0034143A"/>
    <w:rsid w:val="0034570B"/>
    <w:rsid w:val="00357948"/>
    <w:rsid w:val="00361C40"/>
    <w:rsid w:val="00365A34"/>
    <w:rsid w:val="00365D44"/>
    <w:rsid w:val="003710C7"/>
    <w:rsid w:val="00374506"/>
    <w:rsid w:val="00375703"/>
    <w:rsid w:val="003775F9"/>
    <w:rsid w:val="003838C1"/>
    <w:rsid w:val="00385BFF"/>
    <w:rsid w:val="00390821"/>
    <w:rsid w:val="003A60AB"/>
    <w:rsid w:val="003B0E06"/>
    <w:rsid w:val="003C4FA7"/>
    <w:rsid w:val="003C6A03"/>
    <w:rsid w:val="003F6B76"/>
    <w:rsid w:val="003F6E4E"/>
    <w:rsid w:val="00402650"/>
    <w:rsid w:val="00402994"/>
    <w:rsid w:val="004159D0"/>
    <w:rsid w:val="00417E54"/>
    <w:rsid w:val="00420E65"/>
    <w:rsid w:val="00436669"/>
    <w:rsid w:val="00437140"/>
    <w:rsid w:val="0045314B"/>
    <w:rsid w:val="00454FC8"/>
    <w:rsid w:val="00455474"/>
    <w:rsid w:val="00462808"/>
    <w:rsid w:val="004823D6"/>
    <w:rsid w:val="0048508D"/>
    <w:rsid w:val="0049184A"/>
    <w:rsid w:val="004A1F64"/>
    <w:rsid w:val="004A236B"/>
    <w:rsid w:val="004B0038"/>
    <w:rsid w:val="004B1AE5"/>
    <w:rsid w:val="004B5D5E"/>
    <w:rsid w:val="004C26FB"/>
    <w:rsid w:val="004E6FA4"/>
    <w:rsid w:val="0051334E"/>
    <w:rsid w:val="0052671B"/>
    <w:rsid w:val="0053570A"/>
    <w:rsid w:val="00541295"/>
    <w:rsid w:val="005416C6"/>
    <w:rsid w:val="0054772D"/>
    <w:rsid w:val="00553B03"/>
    <w:rsid w:val="00554585"/>
    <w:rsid w:val="00554711"/>
    <w:rsid w:val="00555E26"/>
    <w:rsid w:val="00556CE6"/>
    <w:rsid w:val="00556F6A"/>
    <w:rsid w:val="00564DC2"/>
    <w:rsid w:val="00583F0B"/>
    <w:rsid w:val="00592F94"/>
    <w:rsid w:val="005A5EC0"/>
    <w:rsid w:val="005A709E"/>
    <w:rsid w:val="005A754A"/>
    <w:rsid w:val="005A7FAC"/>
    <w:rsid w:val="005B194A"/>
    <w:rsid w:val="005C5491"/>
    <w:rsid w:val="005E12C6"/>
    <w:rsid w:val="005E28C8"/>
    <w:rsid w:val="005E5DD7"/>
    <w:rsid w:val="005E7EF5"/>
    <w:rsid w:val="005F7CD2"/>
    <w:rsid w:val="00615E9F"/>
    <w:rsid w:val="006178E0"/>
    <w:rsid w:val="00623963"/>
    <w:rsid w:val="00626A3D"/>
    <w:rsid w:val="00643233"/>
    <w:rsid w:val="00657E26"/>
    <w:rsid w:val="006A1356"/>
    <w:rsid w:val="006C11E8"/>
    <w:rsid w:val="006C5DB6"/>
    <w:rsid w:val="006D0D62"/>
    <w:rsid w:val="006F4939"/>
    <w:rsid w:val="006F5961"/>
    <w:rsid w:val="00702D80"/>
    <w:rsid w:val="00715388"/>
    <w:rsid w:val="00717BFF"/>
    <w:rsid w:val="007240BC"/>
    <w:rsid w:val="00724307"/>
    <w:rsid w:val="00724BCC"/>
    <w:rsid w:val="00734EAF"/>
    <w:rsid w:val="007366BD"/>
    <w:rsid w:val="0074221D"/>
    <w:rsid w:val="007456A7"/>
    <w:rsid w:val="00750172"/>
    <w:rsid w:val="00761D04"/>
    <w:rsid w:val="00766DBB"/>
    <w:rsid w:val="0077213F"/>
    <w:rsid w:val="00773827"/>
    <w:rsid w:val="00777855"/>
    <w:rsid w:val="00790F96"/>
    <w:rsid w:val="00793C70"/>
    <w:rsid w:val="0079547D"/>
    <w:rsid w:val="007959B4"/>
    <w:rsid w:val="007C619C"/>
    <w:rsid w:val="007C6348"/>
    <w:rsid w:val="007D57A2"/>
    <w:rsid w:val="007E537D"/>
    <w:rsid w:val="007E785D"/>
    <w:rsid w:val="007F0E0A"/>
    <w:rsid w:val="008073B1"/>
    <w:rsid w:val="00807E76"/>
    <w:rsid w:val="008129BF"/>
    <w:rsid w:val="00825A08"/>
    <w:rsid w:val="00831FF1"/>
    <w:rsid w:val="00843C8F"/>
    <w:rsid w:val="00844E4C"/>
    <w:rsid w:val="00847174"/>
    <w:rsid w:val="00855CC0"/>
    <w:rsid w:val="0086271B"/>
    <w:rsid w:val="00862889"/>
    <w:rsid w:val="0086690A"/>
    <w:rsid w:val="00880DD5"/>
    <w:rsid w:val="00890FE6"/>
    <w:rsid w:val="00894A6B"/>
    <w:rsid w:val="008B6B4D"/>
    <w:rsid w:val="008C09F4"/>
    <w:rsid w:val="008C230D"/>
    <w:rsid w:val="008D2F96"/>
    <w:rsid w:val="008D55B1"/>
    <w:rsid w:val="008E6FB4"/>
    <w:rsid w:val="00913A9B"/>
    <w:rsid w:val="00917A2E"/>
    <w:rsid w:val="00927348"/>
    <w:rsid w:val="0093497B"/>
    <w:rsid w:val="009374B5"/>
    <w:rsid w:val="00942762"/>
    <w:rsid w:val="00944842"/>
    <w:rsid w:val="0095255C"/>
    <w:rsid w:val="00952D50"/>
    <w:rsid w:val="00966479"/>
    <w:rsid w:val="009676CE"/>
    <w:rsid w:val="00970FF3"/>
    <w:rsid w:val="00971B0C"/>
    <w:rsid w:val="009721FA"/>
    <w:rsid w:val="00976FE1"/>
    <w:rsid w:val="009835DA"/>
    <w:rsid w:val="009904F2"/>
    <w:rsid w:val="0099151E"/>
    <w:rsid w:val="009A22FE"/>
    <w:rsid w:val="009A5802"/>
    <w:rsid w:val="009C2B7F"/>
    <w:rsid w:val="009C2D4C"/>
    <w:rsid w:val="009D3F1F"/>
    <w:rsid w:val="009D5FE9"/>
    <w:rsid w:val="009F7937"/>
    <w:rsid w:val="00A21BA8"/>
    <w:rsid w:val="00A316DA"/>
    <w:rsid w:val="00A42E27"/>
    <w:rsid w:val="00A43A1C"/>
    <w:rsid w:val="00A52D55"/>
    <w:rsid w:val="00A651C7"/>
    <w:rsid w:val="00A72566"/>
    <w:rsid w:val="00A80814"/>
    <w:rsid w:val="00AB4976"/>
    <w:rsid w:val="00AC398B"/>
    <w:rsid w:val="00AC59F9"/>
    <w:rsid w:val="00AD3F78"/>
    <w:rsid w:val="00AE78A3"/>
    <w:rsid w:val="00B05F50"/>
    <w:rsid w:val="00B10F8B"/>
    <w:rsid w:val="00B20A69"/>
    <w:rsid w:val="00B26BF0"/>
    <w:rsid w:val="00B27C8C"/>
    <w:rsid w:val="00B41F8D"/>
    <w:rsid w:val="00B43A47"/>
    <w:rsid w:val="00B45816"/>
    <w:rsid w:val="00B67464"/>
    <w:rsid w:val="00B70951"/>
    <w:rsid w:val="00B7140F"/>
    <w:rsid w:val="00B93FBC"/>
    <w:rsid w:val="00B95990"/>
    <w:rsid w:val="00B959BD"/>
    <w:rsid w:val="00B97779"/>
    <w:rsid w:val="00B97F15"/>
    <w:rsid w:val="00BA6777"/>
    <w:rsid w:val="00BB5FF8"/>
    <w:rsid w:val="00BC4FC4"/>
    <w:rsid w:val="00BC5E43"/>
    <w:rsid w:val="00BD124D"/>
    <w:rsid w:val="00BD7207"/>
    <w:rsid w:val="00BD7D93"/>
    <w:rsid w:val="00BF5AFC"/>
    <w:rsid w:val="00BF7932"/>
    <w:rsid w:val="00C10D73"/>
    <w:rsid w:val="00C151C9"/>
    <w:rsid w:val="00C259D1"/>
    <w:rsid w:val="00C4201A"/>
    <w:rsid w:val="00C52A46"/>
    <w:rsid w:val="00C61E55"/>
    <w:rsid w:val="00C634CB"/>
    <w:rsid w:val="00C66659"/>
    <w:rsid w:val="00C7709B"/>
    <w:rsid w:val="00C93E43"/>
    <w:rsid w:val="00CA1ABA"/>
    <w:rsid w:val="00CA766F"/>
    <w:rsid w:val="00CB1740"/>
    <w:rsid w:val="00CC2CB6"/>
    <w:rsid w:val="00CE0318"/>
    <w:rsid w:val="00CF0E43"/>
    <w:rsid w:val="00CF5056"/>
    <w:rsid w:val="00D015A7"/>
    <w:rsid w:val="00D21704"/>
    <w:rsid w:val="00D33B9A"/>
    <w:rsid w:val="00D3504F"/>
    <w:rsid w:val="00D665A7"/>
    <w:rsid w:val="00D838FE"/>
    <w:rsid w:val="00D92B10"/>
    <w:rsid w:val="00D96515"/>
    <w:rsid w:val="00D9656F"/>
    <w:rsid w:val="00DA58B9"/>
    <w:rsid w:val="00DB2AFE"/>
    <w:rsid w:val="00DC585C"/>
    <w:rsid w:val="00DE6F2E"/>
    <w:rsid w:val="00E1514F"/>
    <w:rsid w:val="00E23EF5"/>
    <w:rsid w:val="00E319B5"/>
    <w:rsid w:val="00E328E1"/>
    <w:rsid w:val="00E37523"/>
    <w:rsid w:val="00E43CA0"/>
    <w:rsid w:val="00E44319"/>
    <w:rsid w:val="00E44C99"/>
    <w:rsid w:val="00E50B88"/>
    <w:rsid w:val="00E55457"/>
    <w:rsid w:val="00E730AB"/>
    <w:rsid w:val="00E7384E"/>
    <w:rsid w:val="00E73B84"/>
    <w:rsid w:val="00E764C2"/>
    <w:rsid w:val="00E83EE5"/>
    <w:rsid w:val="00E85300"/>
    <w:rsid w:val="00EB439F"/>
    <w:rsid w:val="00EB7198"/>
    <w:rsid w:val="00EC0BCE"/>
    <w:rsid w:val="00EC28F0"/>
    <w:rsid w:val="00ED3FD8"/>
    <w:rsid w:val="00ED5DC2"/>
    <w:rsid w:val="00ED6284"/>
    <w:rsid w:val="00EF680C"/>
    <w:rsid w:val="00F03C54"/>
    <w:rsid w:val="00F07772"/>
    <w:rsid w:val="00F25AA2"/>
    <w:rsid w:val="00F30C06"/>
    <w:rsid w:val="00F5779F"/>
    <w:rsid w:val="00F60EFB"/>
    <w:rsid w:val="00F6113E"/>
    <w:rsid w:val="00F75E25"/>
    <w:rsid w:val="00F84A62"/>
    <w:rsid w:val="00F94422"/>
    <w:rsid w:val="00F94B6B"/>
    <w:rsid w:val="00FB0168"/>
    <w:rsid w:val="00FB402F"/>
    <w:rsid w:val="00FD0749"/>
    <w:rsid w:val="00FD5FF4"/>
    <w:rsid w:val="00FD7979"/>
    <w:rsid w:val="00FE3D90"/>
    <w:rsid w:val="00FE79F1"/>
    <w:rsid w:val="00FF7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C06"/>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086AB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4585"/>
    <w:pPr>
      <w:ind w:left="720"/>
      <w:contextualSpacing/>
    </w:pPr>
  </w:style>
  <w:style w:type="paragraph" w:styleId="a4">
    <w:name w:val="Balloon Text"/>
    <w:basedOn w:val="a"/>
    <w:link w:val="a5"/>
    <w:uiPriority w:val="99"/>
    <w:semiHidden/>
    <w:unhideWhenUsed/>
    <w:rsid w:val="00554585"/>
    <w:rPr>
      <w:rFonts w:ascii="Tahoma" w:hAnsi="Tahoma" w:cs="Tahoma"/>
      <w:sz w:val="16"/>
      <w:szCs w:val="16"/>
    </w:rPr>
  </w:style>
  <w:style w:type="character" w:customStyle="1" w:styleId="a5">
    <w:name w:val="Текст выноски Знак"/>
    <w:basedOn w:val="a0"/>
    <w:link w:val="a4"/>
    <w:uiPriority w:val="99"/>
    <w:semiHidden/>
    <w:rsid w:val="00554585"/>
    <w:rPr>
      <w:rFonts w:ascii="Tahoma" w:eastAsia="Times New Roman" w:hAnsi="Tahoma" w:cs="Tahoma"/>
      <w:sz w:val="16"/>
      <w:szCs w:val="16"/>
      <w:lang w:eastAsia="ru-RU"/>
    </w:rPr>
  </w:style>
  <w:style w:type="paragraph" w:customStyle="1" w:styleId="ConsPlusNormal">
    <w:name w:val="ConsPlusNormal"/>
    <w:rsid w:val="0002705E"/>
    <w:pPr>
      <w:autoSpaceDE w:val="0"/>
      <w:autoSpaceDN w:val="0"/>
      <w:adjustRightInd w:val="0"/>
      <w:spacing w:after="0" w:line="240" w:lineRule="auto"/>
    </w:pPr>
    <w:rPr>
      <w:rFonts w:ascii="Times New Roman" w:hAnsi="Times New Roman" w:cs="Times New Roman"/>
      <w:sz w:val="28"/>
      <w:szCs w:val="28"/>
    </w:rPr>
  </w:style>
  <w:style w:type="paragraph" w:styleId="a6">
    <w:name w:val="footnote text"/>
    <w:basedOn w:val="a"/>
    <w:link w:val="a7"/>
    <w:uiPriority w:val="99"/>
    <w:semiHidden/>
    <w:unhideWhenUsed/>
    <w:rsid w:val="00030A18"/>
    <w:rPr>
      <w:sz w:val="20"/>
      <w:szCs w:val="20"/>
    </w:rPr>
  </w:style>
  <w:style w:type="character" w:customStyle="1" w:styleId="a7">
    <w:name w:val="Текст сноски Знак"/>
    <w:basedOn w:val="a0"/>
    <w:link w:val="a6"/>
    <w:uiPriority w:val="99"/>
    <w:semiHidden/>
    <w:rsid w:val="00030A18"/>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030A18"/>
    <w:rPr>
      <w:vertAlign w:val="superscript"/>
    </w:rPr>
  </w:style>
  <w:style w:type="paragraph" w:styleId="a9">
    <w:name w:val="header"/>
    <w:basedOn w:val="a"/>
    <w:link w:val="aa"/>
    <w:uiPriority w:val="99"/>
    <w:unhideWhenUsed/>
    <w:rsid w:val="00847174"/>
    <w:pPr>
      <w:tabs>
        <w:tab w:val="center" w:pos="4677"/>
        <w:tab w:val="right" w:pos="9355"/>
      </w:tabs>
    </w:pPr>
  </w:style>
  <w:style w:type="character" w:customStyle="1" w:styleId="aa">
    <w:name w:val="Верхний колонтитул Знак"/>
    <w:basedOn w:val="a0"/>
    <w:link w:val="a9"/>
    <w:uiPriority w:val="99"/>
    <w:rsid w:val="0084717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47174"/>
    <w:pPr>
      <w:tabs>
        <w:tab w:val="center" w:pos="4677"/>
        <w:tab w:val="right" w:pos="9355"/>
      </w:tabs>
    </w:pPr>
  </w:style>
  <w:style w:type="character" w:customStyle="1" w:styleId="ac">
    <w:name w:val="Нижний колонтитул Знак"/>
    <w:basedOn w:val="a0"/>
    <w:link w:val="ab"/>
    <w:uiPriority w:val="99"/>
    <w:rsid w:val="00847174"/>
    <w:rPr>
      <w:rFonts w:ascii="Times New Roman" w:eastAsia="Times New Roman" w:hAnsi="Times New Roman" w:cs="Times New Roman"/>
      <w:sz w:val="24"/>
      <w:szCs w:val="24"/>
      <w:lang w:eastAsia="ru-RU"/>
    </w:rPr>
  </w:style>
  <w:style w:type="paragraph" w:customStyle="1" w:styleId="211">
    <w:name w:val="Знак2 Знак Знак1 Знак1 Знак Знак Знак Знак Знак Знак Знак Знак Знак Знак Знак Знак"/>
    <w:basedOn w:val="a"/>
    <w:rsid w:val="007E537D"/>
    <w:pPr>
      <w:spacing w:after="160" w:line="240" w:lineRule="exact"/>
      <w:ind w:firstLine="567"/>
      <w:jc w:val="both"/>
    </w:pPr>
    <w:rPr>
      <w:rFonts w:ascii="Verdana" w:hAnsi="Verdana"/>
      <w:sz w:val="20"/>
      <w:szCs w:val="20"/>
      <w:lang w:val="en-US" w:eastAsia="en-US"/>
    </w:rPr>
  </w:style>
  <w:style w:type="character" w:styleId="ad">
    <w:name w:val="Strong"/>
    <w:basedOn w:val="a0"/>
    <w:qFormat/>
    <w:rsid w:val="007E537D"/>
    <w:rPr>
      <w:b/>
      <w:bCs/>
    </w:rPr>
  </w:style>
  <w:style w:type="character" w:styleId="ae">
    <w:name w:val="Hyperlink"/>
    <w:rsid w:val="00086AB4"/>
    <w:rPr>
      <w:color w:val="0000FF"/>
      <w:u w:val="single"/>
    </w:rPr>
  </w:style>
  <w:style w:type="character" w:customStyle="1" w:styleId="60">
    <w:name w:val="Заголовок 6 Знак"/>
    <w:basedOn w:val="a0"/>
    <w:link w:val="6"/>
    <w:rsid w:val="00086AB4"/>
    <w:rPr>
      <w:rFonts w:ascii="Times New Roman" w:eastAsia="Times New Roman" w:hAnsi="Times New Roman" w:cs="Times New Roman"/>
      <w:b/>
      <w:bCs/>
      <w:lang w:eastAsia="ru-RU"/>
    </w:rPr>
  </w:style>
  <w:style w:type="paragraph" w:customStyle="1" w:styleId="ConsNormal">
    <w:name w:val="ConsNormal"/>
    <w:rsid w:val="00A80814"/>
    <w:pPr>
      <w:widowControl w:val="0"/>
      <w:overflowPunct w:val="0"/>
      <w:autoSpaceDE w:val="0"/>
      <w:autoSpaceDN w:val="0"/>
      <w:adjustRightInd w:val="0"/>
      <w:spacing w:after="0" w:line="240" w:lineRule="auto"/>
      <w:ind w:firstLine="720"/>
      <w:textAlignment w:val="baseline"/>
    </w:pPr>
    <w:rPr>
      <w:rFonts w:ascii="Arial" w:eastAsia="Times New Roman" w:hAnsi="Arial" w:cs="Times New Roman"/>
      <w:sz w:val="20"/>
      <w:szCs w:val="20"/>
      <w:lang w:eastAsia="ru-RU"/>
    </w:rPr>
  </w:style>
  <w:style w:type="paragraph" w:customStyle="1" w:styleId="21">
    <w:name w:val="Основной текст 21"/>
    <w:basedOn w:val="a"/>
    <w:rsid w:val="00A80814"/>
    <w:pPr>
      <w:overflowPunct w:val="0"/>
      <w:autoSpaceDE w:val="0"/>
      <w:autoSpaceDN w:val="0"/>
      <w:adjustRightInd w:val="0"/>
      <w:jc w:val="both"/>
      <w:textAlignment w:val="baseline"/>
    </w:pPr>
    <w:rPr>
      <w:szCs w:val="20"/>
    </w:rPr>
  </w:style>
  <w:style w:type="table" w:styleId="af">
    <w:name w:val="Table Grid"/>
    <w:basedOn w:val="a1"/>
    <w:uiPriority w:val="59"/>
    <w:rsid w:val="001B0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semiHidden/>
    <w:unhideWhenUsed/>
    <w:rsid w:val="004823D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C06"/>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086AB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4585"/>
    <w:pPr>
      <w:ind w:left="720"/>
      <w:contextualSpacing/>
    </w:pPr>
  </w:style>
  <w:style w:type="paragraph" w:styleId="a4">
    <w:name w:val="Balloon Text"/>
    <w:basedOn w:val="a"/>
    <w:link w:val="a5"/>
    <w:uiPriority w:val="99"/>
    <w:semiHidden/>
    <w:unhideWhenUsed/>
    <w:rsid w:val="00554585"/>
    <w:rPr>
      <w:rFonts w:ascii="Tahoma" w:hAnsi="Tahoma" w:cs="Tahoma"/>
      <w:sz w:val="16"/>
      <w:szCs w:val="16"/>
    </w:rPr>
  </w:style>
  <w:style w:type="character" w:customStyle="1" w:styleId="a5">
    <w:name w:val="Текст выноски Знак"/>
    <w:basedOn w:val="a0"/>
    <w:link w:val="a4"/>
    <w:uiPriority w:val="99"/>
    <w:semiHidden/>
    <w:rsid w:val="00554585"/>
    <w:rPr>
      <w:rFonts w:ascii="Tahoma" w:eastAsia="Times New Roman" w:hAnsi="Tahoma" w:cs="Tahoma"/>
      <w:sz w:val="16"/>
      <w:szCs w:val="16"/>
      <w:lang w:eastAsia="ru-RU"/>
    </w:rPr>
  </w:style>
  <w:style w:type="paragraph" w:customStyle="1" w:styleId="ConsPlusNormal">
    <w:name w:val="ConsPlusNormal"/>
    <w:rsid w:val="0002705E"/>
    <w:pPr>
      <w:autoSpaceDE w:val="0"/>
      <w:autoSpaceDN w:val="0"/>
      <w:adjustRightInd w:val="0"/>
      <w:spacing w:after="0" w:line="240" w:lineRule="auto"/>
    </w:pPr>
    <w:rPr>
      <w:rFonts w:ascii="Times New Roman" w:hAnsi="Times New Roman" w:cs="Times New Roman"/>
      <w:sz w:val="28"/>
      <w:szCs w:val="28"/>
    </w:rPr>
  </w:style>
  <w:style w:type="paragraph" w:styleId="a6">
    <w:name w:val="footnote text"/>
    <w:basedOn w:val="a"/>
    <w:link w:val="a7"/>
    <w:uiPriority w:val="99"/>
    <w:semiHidden/>
    <w:unhideWhenUsed/>
    <w:rsid w:val="00030A18"/>
    <w:rPr>
      <w:sz w:val="20"/>
      <w:szCs w:val="20"/>
    </w:rPr>
  </w:style>
  <w:style w:type="character" w:customStyle="1" w:styleId="a7">
    <w:name w:val="Текст сноски Знак"/>
    <w:basedOn w:val="a0"/>
    <w:link w:val="a6"/>
    <w:uiPriority w:val="99"/>
    <w:semiHidden/>
    <w:rsid w:val="00030A18"/>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030A18"/>
    <w:rPr>
      <w:vertAlign w:val="superscript"/>
    </w:rPr>
  </w:style>
  <w:style w:type="paragraph" w:styleId="a9">
    <w:name w:val="header"/>
    <w:basedOn w:val="a"/>
    <w:link w:val="aa"/>
    <w:uiPriority w:val="99"/>
    <w:unhideWhenUsed/>
    <w:rsid w:val="00847174"/>
    <w:pPr>
      <w:tabs>
        <w:tab w:val="center" w:pos="4677"/>
        <w:tab w:val="right" w:pos="9355"/>
      </w:tabs>
    </w:pPr>
  </w:style>
  <w:style w:type="character" w:customStyle="1" w:styleId="aa">
    <w:name w:val="Верхний колонтитул Знак"/>
    <w:basedOn w:val="a0"/>
    <w:link w:val="a9"/>
    <w:uiPriority w:val="99"/>
    <w:rsid w:val="0084717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47174"/>
    <w:pPr>
      <w:tabs>
        <w:tab w:val="center" w:pos="4677"/>
        <w:tab w:val="right" w:pos="9355"/>
      </w:tabs>
    </w:pPr>
  </w:style>
  <w:style w:type="character" w:customStyle="1" w:styleId="ac">
    <w:name w:val="Нижний колонтитул Знак"/>
    <w:basedOn w:val="a0"/>
    <w:link w:val="ab"/>
    <w:uiPriority w:val="99"/>
    <w:rsid w:val="00847174"/>
    <w:rPr>
      <w:rFonts w:ascii="Times New Roman" w:eastAsia="Times New Roman" w:hAnsi="Times New Roman" w:cs="Times New Roman"/>
      <w:sz w:val="24"/>
      <w:szCs w:val="24"/>
      <w:lang w:eastAsia="ru-RU"/>
    </w:rPr>
  </w:style>
  <w:style w:type="paragraph" w:customStyle="1" w:styleId="211">
    <w:name w:val="Знак2 Знак Знак1 Знак1 Знак Знак Знак Знак Знак Знак Знак Знак Знак Знак Знак Знак"/>
    <w:basedOn w:val="a"/>
    <w:rsid w:val="007E537D"/>
    <w:pPr>
      <w:spacing w:after="160" w:line="240" w:lineRule="exact"/>
      <w:ind w:firstLine="567"/>
      <w:jc w:val="both"/>
    </w:pPr>
    <w:rPr>
      <w:rFonts w:ascii="Verdana" w:hAnsi="Verdana"/>
      <w:sz w:val="20"/>
      <w:szCs w:val="20"/>
      <w:lang w:val="en-US" w:eastAsia="en-US"/>
    </w:rPr>
  </w:style>
  <w:style w:type="character" w:styleId="ad">
    <w:name w:val="Strong"/>
    <w:basedOn w:val="a0"/>
    <w:qFormat/>
    <w:rsid w:val="007E537D"/>
    <w:rPr>
      <w:b/>
      <w:bCs/>
    </w:rPr>
  </w:style>
  <w:style w:type="character" w:styleId="ae">
    <w:name w:val="Hyperlink"/>
    <w:rsid w:val="00086AB4"/>
    <w:rPr>
      <w:color w:val="0000FF"/>
      <w:u w:val="single"/>
    </w:rPr>
  </w:style>
  <w:style w:type="character" w:customStyle="1" w:styleId="60">
    <w:name w:val="Заголовок 6 Знак"/>
    <w:basedOn w:val="a0"/>
    <w:link w:val="6"/>
    <w:rsid w:val="00086AB4"/>
    <w:rPr>
      <w:rFonts w:ascii="Times New Roman" w:eastAsia="Times New Roman" w:hAnsi="Times New Roman" w:cs="Times New Roman"/>
      <w:b/>
      <w:bCs/>
      <w:lang w:eastAsia="ru-RU"/>
    </w:rPr>
  </w:style>
  <w:style w:type="paragraph" w:customStyle="1" w:styleId="ConsNormal">
    <w:name w:val="ConsNormal"/>
    <w:rsid w:val="00A80814"/>
    <w:pPr>
      <w:widowControl w:val="0"/>
      <w:overflowPunct w:val="0"/>
      <w:autoSpaceDE w:val="0"/>
      <w:autoSpaceDN w:val="0"/>
      <w:adjustRightInd w:val="0"/>
      <w:spacing w:after="0" w:line="240" w:lineRule="auto"/>
      <w:ind w:firstLine="720"/>
      <w:textAlignment w:val="baseline"/>
    </w:pPr>
    <w:rPr>
      <w:rFonts w:ascii="Arial" w:eastAsia="Times New Roman" w:hAnsi="Arial" w:cs="Times New Roman"/>
      <w:sz w:val="20"/>
      <w:szCs w:val="20"/>
      <w:lang w:eastAsia="ru-RU"/>
    </w:rPr>
  </w:style>
  <w:style w:type="paragraph" w:customStyle="1" w:styleId="21">
    <w:name w:val="Основной текст 21"/>
    <w:basedOn w:val="a"/>
    <w:rsid w:val="00A80814"/>
    <w:pPr>
      <w:overflowPunct w:val="0"/>
      <w:autoSpaceDE w:val="0"/>
      <w:autoSpaceDN w:val="0"/>
      <w:adjustRightInd w:val="0"/>
      <w:jc w:val="both"/>
      <w:textAlignment w:val="baseline"/>
    </w:pPr>
    <w:rPr>
      <w:szCs w:val="20"/>
    </w:rPr>
  </w:style>
  <w:style w:type="table" w:styleId="af">
    <w:name w:val="Table Grid"/>
    <w:basedOn w:val="a1"/>
    <w:uiPriority w:val="59"/>
    <w:rsid w:val="001B0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semiHidden/>
    <w:unhideWhenUsed/>
    <w:rsid w:val="004823D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837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839E1FE0E1771D0B5B30DEACF5B43F3EE92F284CCE3BCC8E8621F9A9DFA7D618DB85BD8124F662AB5C342C0948568A8C36795FCABbCx1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3160A5E7BF6AD94A298446F86ACAEB375A43564DCBF065676AAC634C0EAA671435886B1A6F15CBB5AE6900A4EB8277A2E4240CC87F3A4I2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053A34AA6FB71EF7A8F274AE180BA6F8ACAD2047BDAA015B1F54DBDECDC5802D3A284FB14A15683A2C815CC3A481F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839E1FE0E1771D0B5B30DEACF5B43F3EE92F284CCE3BCC8E8621F9A9DFA7D618DB85BD8124F662AB5C342C0948568A8C36795FCABbCx1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5F3CD-13DE-4205-AE9D-D62830067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1130</Words>
  <Characters>6446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Лилия</cp:lastModifiedBy>
  <cp:revision>2</cp:revision>
  <cp:lastPrinted>2021-10-27T08:51:00Z</cp:lastPrinted>
  <dcterms:created xsi:type="dcterms:W3CDTF">2021-12-06T12:48:00Z</dcterms:created>
  <dcterms:modified xsi:type="dcterms:W3CDTF">2021-12-06T12:48:00Z</dcterms:modified>
</cp:coreProperties>
</file>